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DA011" w14:textId="2E396C83" w:rsidR="00646942" w:rsidRDefault="004B5BB1" w:rsidP="004B5B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SESLIP Models of Social Work Practice Reference Group Meeting</w:t>
      </w:r>
    </w:p>
    <w:p w14:paraId="6C04B3AE" w14:textId="4E6F3723" w:rsidR="004B5BB1" w:rsidRDefault="004B5BB1" w:rsidP="004B5B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4B5BB1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February 2020</w:t>
      </w:r>
    </w:p>
    <w:p w14:paraId="1BA306AB" w14:textId="58439680" w:rsidR="004B5BB1" w:rsidRDefault="004B5BB1" w:rsidP="004B5BB1">
      <w:pPr>
        <w:jc w:val="center"/>
        <w:rPr>
          <w:b/>
          <w:bCs/>
          <w:sz w:val="24"/>
          <w:szCs w:val="24"/>
        </w:rPr>
      </w:pPr>
    </w:p>
    <w:p w14:paraId="33F1982C" w14:textId="2596A266" w:rsidR="004B5BB1" w:rsidRDefault="004B5BB1" w:rsidP="004B5BB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Attendees</w:t>
      </w:r>
    </w:p>
    <w:p w14:paraId="1F88812E" w14:textId="086137D7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 xml:space="preserve">Diane </w:t>
      </w:r>
      <w:r w:rsidRPr="00B165AF">
        <w:rPr>
          <w:sz w:val="24"/>
          <w:szCs w:val="24"/>
        </w:rPr>
        <w:tab/>
        <w:t>Williamson</w:t>
      </w:r>
      <w:r w:rsidRPr="00B165AF">
        <w:rPr>
          <w:sz w:val="24"/>
          <w:szCs w:val="24"/>
        </w:rPr>
        <w:tab/>
        <w:t>SESLIP</w:t>
      </w:r>
      <w:r w:rsidR="00A16FA6">
        <w:rPr>
          <w:sz w:val="24"/>
          <w:szCs w:val="24"/>
        </w:rPr>
        <w:t xml:space="preserve"> - chair</w:t>
      </w:r>
    </w:p>
    <w:p w14:paraId="52D07DCD" w14:textId="4D24D797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Ann Marie Ali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 xml:space="preserve">Bracknell </w:t>
      </w:r>
      <w:r w:rsidR="00A16FA6">
        <w:rPr>
          <w:sz w:val="24"/>
          <w:szCs w:val="24"/>
        </w:rPr>
        <w:t>–</w:t>
      </w:r>
      <w:r w:rsidRPr="00B165AF">
        <w:rPr>
          <w:sz w:val="24"/>
          <w:szCs w:val="24"/>
        </w:rPr>
        <w:t xml:space="preserve"> Forest</w:t>
      </w:r>
      <w:r w:rsidR="00A16FA6">
        <w:rPr>
          <w:sz w:val="24"/>
          <w:szCs w:val="24"/>
        </w:rPr>
        <w:t xml:space="preserve"> - Sponsor</w:t>
      </w:r>
    </w:p>
    <w:p w14:paraId="2A7690FD" w14:textId="4BE556C2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Kavitha Maxy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>Hampshire</w:t>
      </w:r>
    </w:p>
    <w:p w14:paraId="21A50CDC" w14:textId="503E1E82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Mandeep Gill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 xml:space="preserve">Bracknell </w:t>
      </w:r>
      <w:r w:rsidR="00A16FA6">
        <w:rPr>
          <w:sz w:val="24"/>
          <w:szCs w:val="24"/>
        </w:rPr>
        <w:t>–</w:t>
      </w:r>
      <w:r w:rsidRPr="00B165AF">
        <w:rPr>
          <w:sz w:val="24"/>
          <w:szCs w:val="24"/>
        </w:rPr>
        <w:t xml:space="preserve"> Forest</w:t>
      </w:r>
      <w:r w:rsidR="00A16FA6">
        <w:rPr>
          <w:sz w:val="24"/>
          <w:szCs w:val="24"/>
        </w:rPr>
        <w:t xml:space="preserve"> - Sponsor</w:t>
      </w:r>
      <w:bookmarkStart w:id="0" w:name="_GoBack"/>
      <w:bookmarkEnd w:id="0"/>
    </w:p>
    <w:p w14:paraId="53EB0A52" w14:textId="618D2986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Neena</w:t>
      </w:r>
      <w:r w:rsidRPr="00B165AF">
        <w:rPr>
          <w:sz w:val="24"/>
          <w:szCs w:val="24"/>
        </w:rPr>
        <w:tab/>
        <w:t>Khosla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>Surrey</w:t>
      </w:r>
    </w:p>
    <w:p w14:paraId="7AF7C0AE" w14:textId="4453AFA3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Shungu Chigocha</w:t>
      </w:r>
      <w:r w:rsidRPr="00B165AF">
        <w:rPr>
          <w:sz w:val="24"/>
          <w:szCs w:val="24"/>
        </w:rPr>
        <w:tab/>
        <w:t>RB Windsor &amp; Maidenhead</w:t>
      </w:r>
    </w:p>
    <w:p w14:paraId="0DA7CBB3" w14:textId="77777777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Sonia</w:t>
      </w:r>
      <w:r w:rsidRPr="00B165AF">
        <w:rPr>
          <w:sz w:val="24"/>
          <w:szCs w:val="24"/>
        </w:rPr>
        <w:tab/>
        <w:t>Johnson</w:t>
      </w:r>
      <w:r w:rsidRPr="00B165AF">
        <w:rPr>
          <w:sz w:val="24"/>
          <w:szCs w:val="24"/>
        </w:rPr>
        <w:tab/>
        <w:t>Bracknell - Forest</w:t>
      </w:r>
    </w:p>
    <w:p w14:paraId="1EE0ED03" w14:textId="5985DAA7" w:rsidR="004B5BB1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Susan</w:t>
      </w:r>
      <w:r w:rsidRPr="00B165AF">
        <w:rPr>
          <w:sz w:val="24"/>
          <w:szCs w:val="24"/>
        </w:rPr>
        <w:tab/>
        <w:t>Ashmore</w:t>
      </w:r>
      <w:r w:rsidRPr="00B165AF">
        <w:rPr>
          <w:sz w:val="24"/>
          <w:szCs w:val="24"/>
        </w:rPr>
        <w:tab/>
        <w:t>Kent</w:t>
      </w:r>
    </w:p>
    <w:p w14:paraId="7F221BB8" w14:textId="5A8E66FD" w:rsidR="00B165AF" w:rsidRDefault="00B165AF" w:rsidP="00B165AF">
      <w:pPr>
        <w:pStyle w:val="ListParagraph"/>
        <w:rPr>
          <w:sz w:val="24"/>
          <w:szCs w:val="24"/>
        </w:rPr>
      </w:pPr>
    </w:p>
    <w:p w14:paraId="2411EF93" w14:textId="0C6FB640" w:rsidR="00B165AF" w:rsidRDefault="00B165AF" w:rsidP="00B165A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Apologies</w:t>
      </w:r>
    </w:p>
    <w:p w14:paraId="05C4C686" w14:textId="6B89F9B3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Tom Stibbs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>Brighton</w:t>
      </w:r>
    </w:p>
    <w:p w14:paraId="6900BFBE" w14:textId="273D4310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Karly Middleton</w:t>
      </w:r>
      <w:r w:rsidRPr="00B165AF">
        <w:rPr>
          <w:sz w:val="24"/>
          <w:szCs w:val="24"/>
        </w:rPr>
        <w:tab/>
        <w:t>Portsmouth</w:t>
      </w:r>
    </w:p>
    <w:p w14:paraId="5CC8DDA6" w14:textId="77777777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 xml:space="preserve">Nicola </w:t>
      </w:r>
      <w:r w:rsidRPr="00B165AF">
        <w:rPr>
          <w:sz w:val="24"/>
          <w:szCs w:val="24"/>
        </w:rPr>
        <w:tab/>
        <w:t>McGeown</w:t>
      </w:r>
      <w:r w:rsidRPr="00B165AF">
        <w:rPr>
          <w:sz w:val="24"/>
          <w:szCs w:val="24"/>
        </w:rPr>
        <w:tab/>
        <w:t>East Sussex</w:t>
      </w:r>
    </w:p>
    <w:p w14:paraId="20EC0C4A" w14:textId="74427A2D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Emma</w:t>
      </w:r>
      <w:r w:rsidRPr="00B165AF">
        <w:rPr>
          <w:sz w:val="24"/>
          <w:szCs w:val="24"/>
        </w:rPr>
        <w:tab/>
        <w:t>Hovell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>Wokingham</w:t>
      </w:r>
    </w:p>
    <w:p w14:paraId="1AA02457" w14:textId="3556077C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Stuart</w:t>
      </w:r>
      <w:r w:rsidRPr="00B165AF">
        <w:rPr>
          <w:sz w:val="24"/>
          <w:szCs w:val="24"/>
        </w:rPr>
        <w:tab/>
        <w:t>Webb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>Southampton</w:t>
      </w:r>
    </w:p>
    <w:p w14:paraId="0C9ECC97" w14:textId="4069F2B1" w:rsidR="00B165AF" w:rsidRP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Sandra</w:t>
      </w:r>
      <w:r w:rsidRPr="00B165AF">
        <w:rPr>
          <w:sz w:val="24"/>
          <w:szCs w:val="24"/>
        </w:rPr>
        <w:tab/>
        <w:t>Carnall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>Bucks</w:t>
      </w:r>
    </w:p>
    <w:p w14:paraId="34AF6A60" w14:textId="40F36192" w:rsid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Debbie Price</w:t>
      </w:r>
      <w:r w:rsidRPr="00B165AF">
        <w:rPr>
          <w:sz w:val="24"/>
          <w:szCs w:val="24"/>
        </w:rPr>
        <w:tab/>
      </w:r>
      <w:r w:rsidRPr="00B165AF">
        <w:rPr>
          <w:sz w:val="24"/>
          <w:szCs w:val="24"/>
        </w:rPr>
        <w:tab/>
        <w:t>IOW</w:t>
      </w:r>
    </w:p>
    <w:p w14:paraId="53F2E299" w14:textId="1AFE24E6" w:rsidR="00B165AF" w:rsidRDefault="00B165AF" w:rsidP="00B165AF">
      <w:pPr>
        <w:pStyle w:val="ListParagraph"/>
        <w:rPr>
          <w:sz w:val="24"/>
          <w:szCs w:val="24"/>
        </w:rPr>
      </w:pPr>
      <w:r w:rsidRPr="00B165AF">
        <w:rPr>
          <w:sz w:val="24"/>
          <w:szCs w:val="24"/>
        </w:rPr>
        <w:t>Sophie</w:t>
      </w:r>
      <w:r w:rsidRPr="00B165AF">
        <w:rPr>
          <w:sz w:val="24"/>
          <w:szCs w:val="24"/>
        </w:rPr>
        <w:tab/>
        <w:t>Marshall</w:t>
      </w:r>
      <w:r w:rsidRPr="00B165AF">
        <w:rPr>
          <w:sz w:val="24"/>
          <w:szCs w:val="24"/>
        </w:rPr>
        <w:tab/>
        <w:t>Milton Keynes</w:t>
      </w:r>
    </w:p>
    <w:p w14:paraId="22DA391D" w14:textId="664423AF" w:rsidR="00333B67" w:rsidRDefault="00333B67" w:rsidP="00B165A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Sonia Johnson </w:t>
      </w:r>
      <w:r>
        <w:rPr>
          <w:sz w:val="24"/>
          <w:szCs w:val="24"/>
        </w:rPr>
        <w:tab/>
        <w:t>Bracknell Forest</w:t>
      </w:r>
    </w:p>
    <w:p w14:paraId="7039D3EB" w14:textId="7583D08F" w:rsidR="00B165AF" w:rsidRDefault="00B165AF" w:rsidP="00B165AF">
      <w:pPr>
        <w:pStyle w:val="ListParagraph"/>
        <w:rPr>
          <w:sz w:val="24"/>
          <w:szCs w:val="24"/>
        </w:rPr>
      </w:pPr>
    </w:p>
    <w:p w14:paraId="5CE4F742" w14:textId="46A967CD" w:rsidR="00B165AF" w:rsidRDefault="00333B67" w:rsidP="00333B6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3B67">
        <w:rPr>
          <w:b/>
          <w:bCs/>
          <w:sz w:val="24"/>
          <w:szCs w:val="24"/>
        </w:rPr>
        <w:t>Purpose of the meeting</w:t>
      </w:r>
    </w:p>
    <w:p w14:paraId="6BFFF285" w14:textId="14355572" w:rsidR="00333B67" w:rsidRDefault="00333B67" w:rsidP="00333B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purpose of the meeting was to share the high- level findings of the ‘Call for Evidence’ and start to plan the Models of Social Work Conference which is to be held on 8</w:t>
      </w:r>
      <w:r w:rsidRPr="00333B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2020.</w:t>
      </w:r>
    </w:p>
    <w:p w14:paraId="5D1BA372" w14:textId="085A2CA0" w:rsidR="00333B67" w:rsidRDefault="00333B67" w:rsidP="00333B67">
      <w:pPr>
        <w:pStyle w:val="ListParagraph"/>
        <w:rPr>
          <w:sz w:val="24"/>
          <w:szCs w:val="24"/>
        </w:rPr>
      </w:pPr>
    </w:p>
    <w:p w14:paraId="066EB24C" w14:textId="4E40888D" w:rsidR="00333B67" w:rsidRDefault="00333B67" w:rsidP="00333B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aim of the conference is to share learning and experiences of models of social work practice that are being used across the region.</w:t>
      </w:r>
    </w:p>
    <w:p w14:paraId="1CC37965" w14:textId="1527C5CC" w:rsidR="00333B67" w:rsidRDefault="00333B67" w:rsidP="00333B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conference and project is being sponsored by Nikki Edwards, DCS Bracknell Forest.</w:t>
      </w:r>
    </w:p>
    <w:p w14:paraId="31DBDB9B" w14:textId="77777777" w:rsidR="006E0484" w:rsidRDefault="006E0484" w:rsidP="00333B67">
      <w:pPr>
        <w:pStyle w:val="ListParagraph"/>
        <w:rPr>
          <w:sz w:val="24"/>
          <w:szCs w:val="24"/>
        </w:rPr>
      </w:pPr>
    </w:p>
    <w:p w14:paraId="7FEF22B4" w14:textId="5A84A17F" w:rsidR="00333B67" w:rsidRDefault="006E0484" w:rsidP="006E048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for evidence</w:t>
      </w:r>
    </w:p>
    <w:p w14:paraId="2D347D53" w14:textId="1A2D62FA" w:rsidR="006E0484" w:rsidRDefault="006E0484" w:rsidP="006E048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 has been a good response to the questionnaire that was sent out in the Autumn, with returns from</w:t>
      </w:r>
      <w:r w:rsidR="00F43056">
        <w:rPr>
          <w:sz w:val="24"/>
          <w:szCs w:val="24"/>
        </w:rPr>
        <w:t xml:space="preserve"> 18 Local Authorities. The models used across the region are:</w:t>
      </w:r>
    </w:p>
    <w:p w14:paraId="5A3AC019" w14:textId="3215FA0E" w:rsidR="00F43056" w:rsidRDefault="00F43056" w:rsidP="00F4305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Family Safeguarding</w:t>
      </w:r>
    </w:p>
    <w:p w14:paraId="1026A90E" w14:textId="4A87862F" w:rsidR="00F43056" w:rsidRDefault="00F43056" w:rsidP="00F4305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Restorative Practice</w:t>
      </w:r>
    </w:p>
    <w:p w14:paraId="64F15B05" w14:textId="67B35B62" w:rsidR="00F43056" w:rsidRDefault="00F43056" w:rsidP="00F4305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Signs of Safety</w:t>
      </w:r>
    </w:p>
    <w:p w14:paraId="66C5BE6D" w14:textId="41115076" w:rsidR="00F43056" w:rsidRDefault="00F43056" w:rsidP="00F4305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Strengthening Families</w:t>
      </w:r>
    </w:p>
    <w:p w14:paraId="5048A3A5" w14:textId="77777777" w:rsidR="001927E1" w:rsidRDefault="001927E1" w:rsidP="001927E1">
      <w:pPr>
        <w:pStyle w:val="ListParagraph"/>
        <w:ind w:left="1440"/>
        <w:rPr>
          <w:sz w:val="24"/>
          <w:szCs w:val="24"/>
        </w:rPr>
      </w:pPr>
    </w:p>
    <w:p w14:paraId="37533009" w14:textId="723B7D4D" w:rsidR="00F43056" w:rsidRDefault="00F43056" w:rsidP="00F4305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Bespoke Models – Team Around the Relationship; Connected Practice; The Hampshire and Isle of Wight Approach</w:t>
      </w:r>
    </w:p>
    <w:p w14:paraId="7CC5B8F6" w14:textId="030AA898" w:rsidR="00F43056" w:rsidRDefault="00F43056" w:rsidP="001927E1">
      <w:pPr>
        <w:ind w:left="720"/>
        <w:rPr>
          <w:sz w:val="24"/>
          <w:szCs w:val="24"/>
        </w:rPr>
      </w:pPr>
      <w:r>
        <w:rPr>
          <w:sz w:val="24"/>
          <w:szCs w:val="24"/>
        </w:rPr>
        <w:t>The attached document gives an overview of the models being used and the common features, including shared challenges.</w:t>
      </w:r>
    </w:p>
    <w:bookmarkStart w:id="1" w:name="_MON_1644063806"/>
    <w:bookmarkEnd w:id="1"/>
    <w:p w14:paraId="6F42F160" w14:textId="57AF69DC" w:rsidR="00F43056" w:rsidRDefault="00A16FA6" w:rsidP="001927E1">
      <w:pPr>
        <w:ind w:left="1440"/>
        <w:rPr>
          <w:sz w:val="24"/>
          <w:szCs w:val="24"/>
        </w:rPr>
      </w:pPr>
      <w:r>
        <w:object w:dxaOrig="1534" w:dyaOrig="997" w14:anchorId="78E3D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5" o:title=""/>
          </v:shape>
          <o:OLEObject Type="Embed" ProgID="Word.Document.12" ShapeID="_x0000_i1027" DrawAspect="Icon" ObjectID="_1644063892" r:id="rId6">
            <o:FieldCodes>\s</o:FieldCodes>
          </o:OLEObject>
        </w:object>
      </w:r>
    </w:p>
    <w:p w14:paraId="1A07CC4F" w14:textId="0D244E6E" w:rsidR="001927E1" w:rsidRPr="00F43056" w:rsidRDefault="001927E1" w:rsidP="001927E1">
      <w:pPr>
        <w:ind w:left="720"/>
        <w:rPr>
          <w:sz w:val="24"/>
          <w:szCs w:val="24"/>
        </w:rPr>
      </w:pPr>
      <w:r>
        <w:rPr>
          <w:sz w:val="24"/>
          <w:szCs w:val="24"/>
        </w:rPr>
        <w:t>The group discussed some of the common features of the models and some of the shared challenges.</w:t>
      </w:r>
    </w:p>
    <w:p w14:paraId="1E7CEDE6" w14:textId="44E19938" w:rsidR="00F43056" w:rsidRDefault="001927E1" w:rsidP="001927E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Programme for the conference</w:t>
      </w:r>
    </w:p>
    <w:p w14:paraId="1DBFC938" w14:textId="3B3E4C59" w:rsidR="001927E1" w:rsidRDefault="001927E1" w:rsidP="001927E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draft programme was considered including whether to consider national speakers and the possible offer from SCIE/What Works to present the findings of their national survey.</w:t>
      </w:r>
    </w:p>
    <w:p w14:paraId="6003B325" w14:textId="08FC70DB" w:rsidR="001927E1" w:rsidRDefault="001927E1" w:rsidP="001927E1">
      <w:pPr>
        <w:pStyle w:val="ListParagraph"/>
        <w:rPr>
          <w:sz w:val="24"/>
          <w:szCs w:val="24"/>
        </w:rPr>
      </w:pPr>
    </w:p>
    <w:p w14:paraId="57822FF0" w14:textId="2D011C3A" w:rsidR="001927E1" w:rsidRDefault="001927E1" w:rsidP="001927E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addition to Bracknell Forest, who are sponsoring the conference and will talk about FSM, a number of authorities have offered input a</w:t>
      </w:r>
      <w:r w:rsidR="00A85C30">
        <w:rPr>
          <w:sz w:val="24"/>
          <w:szCs w:val="24"/>
        </w:rPr>
        <w:t>t</w:t>
      </w:r>
      <w:r>
        <w:rPr>
          <w:sz w:val="24"/>
          <w:szCs w:val="24"/>
        </w:rPr>
        <w:t xml:space="preserve"> the conference and </w:t>
      </w:r>
      <w:r w:rsidRPr="001927E1">
        <w:rPr>
          <w:sz w:val="24"/>
          <w:szCs w:val="24"/>
        </w:rPr>
        <w:t>Diane Williamson</w:t>
      </w:r>
      <w:r>
        <w:rPr>
          <w:sz w:val="24"/>
          <w:szCs w:val="24"/>
        </w:rPr>
        <w:t xml:space="preserve"> has had preliminary discussions with them.  They are:</w:t>
      </w:r>
    </w:p>
    <w:p w14:paraId="2ECF1DB1" w14:textId="322660B3" w:rsidR="001927E1" w:rsidRDefault="001927E1" w:rsidP="001927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Brighton &amp; Hove – Team Around the Relationship</w:t>
      </w:r>
    </w:p>
    <w:p w14:paraId="05588E98" w14:textId="013E01F3" w:rsidR="001927E1" w:rsidRDefault="001927E1" w:rsidP="001927E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East Sussex – Connected Practice</w:t>
      </w:r>
    </w:p>
    <w:p w14:paraId="63D5D730" w14:textId="5E484ED3" w:rsidR="001927E1" w:rsidRPr="00D03709" w:rsidRDefault="001927E1" w:rsidP="006E1BE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D03709">
        <w:rPr>
          <w:sz w:val="24"/>
          <w:szCs w:val="24"/>
        </w:rPr>
        <w:t>Hampshire and Isle of Wight – The Hampshire and Is</w:t>
      </w:r>
      <w:r w:rsidR="00125983" w:rsidRPr="00D03709">
        <w:rPr>
          <w:sz w:val="24"/>
          <w:szCs w:val="24"/>
        </w:rPr>
        <w:t>le</w:t>
      </w:r>
      <w:r w:rsidRPr="00D03709">
        <w:rPr>
          <w:sz w:val="24"/>
          <w:szCs w:val="24"/>
        </w:rPr>
        <w:t xml:space="preserve"> of Wight Approach</w:t>
      </w:r>
    </w:p>
    <w:p w14:paraId="1704D670" w14:textId="0F6D9319" w:rsidR="00D03709" w:rsidRPr="00D03709" w:rsidRDefault="00D03709" w:rsidP="006E1BE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Wokingham and Milton Keynes -</w:t>
      </w:r>
      <w:r w:rsidRPr="00D03709">
        <w:rPr>
          <w:sz w:val="24"/>
          <w:szCs w:val="24"/>
        </w:rPr>
        <w:t xml:space="preserve"> </w:t>
      </w:r>
      <w:r>
        <w:rPr>
          <w:sz w:val="24"/>
          <w:szCs w:val="24"/>
        </w:rPr>
        <w:t>Signs of Safety</w:t>
      </w:r>
    </w:p>
    <w:p w14:paraId="79B0D7D5" w14:textId="4C23C1B7" w:rsidR="00D03709" w:rsidRPr="00D03709" w:rsidRDefault="00D03709" w:rsidP="006E1BE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Portsmouth - Restorative Practice  </w:t>
      </w:r>
    </w:p>
    <w:p w14:paraId="12CB796D" w14:textId="6C9458FB" w:rsidR="00D03709" w:rsidRDefault="00D03709" w:rsidP="00D03709">
      <w:pPr>
        <w:ind w:left="720"/>
        <w:rPr>
          <w:sz w:val="24"/>
          <w:szCs w:val="24"/>
        </w:rPr>
      </w:pPr>
      <w:r w:rsidRPr="00D03709">
        <w:rPr>
          <w:sz w:val="24"/>
          <w:szCs w:val="24"/>
        </w:rPr>
        <w:t>It was agreed</w:t>
      </w:r>
      <w:r>
        <w:rPr>
          <w:sz w:val="24"/>
          <w:szCs w:val="24"/>
        </w:rPr>
        <w:t xml:space="preserve"> that the 6 models above would form the focus of the conference with a presentation about each model in the morning, followed by workshops for each model in the afternoon.</w:t>
      </w:r>
    </w:p>
    <w:p w14:paraId="6EEC786E" w14:textId="64DA6DC7" w:rsidR="00D03709" w:rsidRDefault="00D03709" w:rsidP="00D0370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A85C30">
        <w:rPr>
          <w:b/>
          <w:bCs/>
          <w:sz w:val="24"/>
          <w:szCs w:val="24"/>
        </w:rPr>
        <w:t>morning presentations</w:t>
      </w:r>
      <w:r>
        <w:rPr>
          <w:sz w:val="24"/>
          <w:szCs w:val="24"/>
        </w:rPr>
        <w:t xml:space="preserve"> would be 20 minutes each and each presenter would be asked to consider the following</w:t>
      </w:r>
    </w:p>
    <w:p w14:paraId="558C3CF4" w14:textId="71FFEAA6" w:rsidR="00D03709" w:rsidRDefault="00D03709" w:rsidP="00D037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5 minute overview of their model</w:t>
      </w:r>
    </w:p>
    <w:p w14:paraId="01D9CCDB" w14:textId="69CFBC3F" w:rsidR="00D03709" w:rsidRDefault="00D03709" w:rsidP="00D037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works and why – focus on areas where there has been most change, what have been the benefits, what makes a difference</w:t>
      </w:r>
    </w:p>
    <w:p w14:paraId="6175A689" w14:textId="1E759EED" w:rsidR="00D03709" w:rsidRDefault="00D03709" w:rsidP="00D037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can they evidence that the model makes a difference to C&amp;F</w:t>
      </w:r>
    </w:p>
    <w:p w14:paraId="215EA033" w14:textId="7439E2A4" w:rsidR="00D03709" w:rsidRDefault="00D03709" w:rsidP="00D037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Sustainability</w:t>
      </w:r>
    </w:p>
    <w:p w14:paraId="393278AE" w14:textId="2732DF7C" w:rsidR="00D03709" w:rsidRDefault="00D03709" w:rsidP="00D0370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Ongoing Challenges</w:t>
      </w:r>
    </w:p>
    <w:p w14:paraId="65B46991" w14:textId="6DDF2CA8" w:rsidR="00A85C30" w:rsidRDefault="00A85C30" w:rsidP="00A85C30">
      <w:pPr>
        <w:ind w:left="720"/>
        <w:rPr>
          <w:sz w:val="24"/>
          <w:szCs w:val="24"/>
        </w:rPr>
      </w:pPr>
      <w:r>
        <w:rPr>
          <w:sz w:val="24"/>
          <w:szCs w:val="24"/>
        </w:rPr>
        <w:t>Presenters will be asked to provide some organisational context, how they are funded and information about workloads.</w:t>
      </w:r>
    </w:p>
    <w:p w14:paraId="25C11BD3" w14:textId="7C552B9D" w:rsidR="00A85C30" w:rsidRDefault="00A85C30" w:rsidP="00A85C30">
      <w:pPr>
        <w:ind w:left="720"/>
        <w:rPr>
          <w:sz w:val="24"/>
          <w:szCs w:val="24"/>
        </w:rPr>
      </w:pPr>
    </w:p>
    <w:p w14:paraId="6A772E8D" w14:textId="56279A78" w:rsidR="00A85C30" w:rsidRDefault="00A85C30" w:rsidP="00A85C30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r w:rsidRPr="00A85C30">
        <w:rPr>
          <w:b/>
          <w:bCs/>
          <w:sz w:val="24"/>
          <w:szCs w:val="24"/>
        </w:rPr>
        <w:t>afternoon workshops</w:t>
      </w:r>
      <w:r>
        <w:rPr>
          <w:sz w:val="24"/>
          <w:szCs w:val="24"/>
        </w:rPr>
        <w:t xml:space="preserve"> will be used to discuss LA experiences of using the models in more depth.</w:t>
      </w:r>
    </w:p>
    <w:p w14:paraId="07067214" w14:textId="1EA49C89" w:rsidR="00A85C30" w:rsidRDefault="00A85C30" w:rsidP="00A85C30">
      <w:pPr>
        <w:ind w:left="720"/>
        <w:rPr>
          <w:sz w:val="24"/>
          <w:szCs w:val="24"/>
        </w:rPr>
      </w:pPr>
      <w:r>
        <w:rPr>
          <w:sz w:val="24"/>
          <w:szCs w:val="24"/>
        </w:rPr>
        <w:t>The afternoon workshops will be 45 minutes and will run twice in order to enable participants to attend more than one workshop</w:t>
      </w:r>
    </w:p>
    <w:p w14:paraId="20EE67A6" w14:textId="2184E265" w:rsidR="00A85C30" w:rsidRDefault="00A85C30" w:rsidP="00A85C30">
      <w:pPr>
        <w:ind w:left="720"/>
        <w:rPr>
          <w:sz w:val="24"/>
          <w:szCs w:val="24"/>
        </w:rPr>
      </w:pPr>
      <w:r w:rsidRPr="00A85C30">
        <w:rPr>
          <w:sz w:val="24"/>
          <w:szCs w:val="24"/>
        </w:rPr>
        <w:t>Diane Williamson</w:t>
      </w:r>
      <w:r>
        <w:rPr>
          <w:sz w:val="24"/>
          <w:szCs w:val="24"/>
        </w:rPr>
        <w:t xml:space="preserve"> will continue to liaise with </w:t>
      </w:r>
      <w:r w:rsidRPr="00A85C30">
        <w:rPr>
          <w:b/>
          <w:bCs/>
          <w:sz w:val="24"/>
          <w:szCs w:val="24"/>
        </w:rPr>
        <w:t>What Works</w:t>
      </w:r>
      <w:r>
        <w:rPr>
          <w:sz w:val="24"/>
          <w:szCs w:val="24"/>
        </w:rPr>
        <w:t xml:space="preserve"> about whether their finds are relevant to the conference and, if so, offer a 15 minute time slot</w:t>
      </w:r>
    </w:p>
    <w:p w14:paraId="00514641" w14:textId="4C95E481" w:rsidR="00A85C30" w:rsidRDefault="00A85C30" w:rsidP="00A85C30">
      <w:pPr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After the workshop the conference will come together for brief </w:t>
      </w:r>
      <w:r w:rsidRPr="00A85C30">
        <w:rPr>
          <w:b/>
          <w:bCs/>
          <w:sz w:val="24"/>
          <w:szCs w:val="24"/>
        </w:rPr>
        <w:t>reflection/plenary</w:t>
      </w:r>
      <w:r>
        <w:rPr>
          <w:b/>
          <w:bCs/>
          <w:sz w:val="24"/>
          <w:szCs w:val="24"/>
        </w:rPr>
        <w:t>. Mandeep and Ann- Marie will discuss with Nikki Edwards DCS ideas about how t take forward the next steps/closure of the conference.</w:t>
      </w:r>
    </w:p>
    <w:p w14:paraId="3BB06D3E" w14:textId="15B8C7EE" w:rsidR="00A85C30" w:rsidRDefault="00A85C30" w:rsidP="00A85C30">
      <w:pPr>
        <w:ind w:left="720"/>
        <w:rPr>
          <w:b/>
          <w:bCs/>
          <w:sz w:val="24"/>
          <w:szCs w:val="24"/>
        </w:rPr>
      </w:pPr>
      <w:r w:rsidRPr="00EC4112">
        <w:rPr>
          <w:sz w:val="24"/>
          <w:szCs w:val="24"/>
        </w:rPr>
        <w:t xml:space="preserve">Diane Williamson will think about design for a </w:t>
      </w:r>
      <w:r w:rsidRPr="00EC4112">
        <w:rPr>
          <w:b/>
          <w:bCs/>
          <w:sz w:val="24"/>
          <w:szCs w:val="24"/>
        </w:rPr>
        <w:t>feedback/learning and next steps form</w:t>
      </w:r>
      <w:r w:rsidR="00EC4112">
        <w:rPr>
          <w:b/>
          <w:bCs/>
          <w:sz w:val="24"/>
          <w:szCs w:val="24"/>
        </w:rPr>
        <w:t>.</w:t>
      </w:r>
    </w:p>
    <w:p w14:paraId="421F9F0F" w14:textId="32608881" w:rsidR="00EC4112" w:rsidRDefault="00EC4112" w:rsidP="00A85C30">
      <w:pPr>
        <w:ind w:left="720"/>
        <w:rPr>
          <w:sz w:val="24"/>
          <w:szCs w:val="24"/>
        </w:rPr>
      </w:pPr>
      <w:r w:rsidRPr="00EC4112">
        <w:rPr>
          <w:sz w:val="24"/>
          <w:szCs w:val="24"/>
        </w:rPr>
        <w:t xml:space="preserve">Bracknell Forest </w:t>
      </w:r>
      <w:r>
        <w:rPr>
          <w:sz w:val="24"/>
          <w:szCs w:val="24"/>
        </w:rPr>
        <w:t xml:space="preserve">will support </w:t>
      </w:r>
      <w:r w:rsidRPr="00EC4112">
        <w:rPr>
          <w:sz w:val="24"/>
          <w:szCs w:val="24"/>
        </w:rPr>
        <w:t>Diane Williamson</w:t>
      </w:r>
      <w:r>
        <w:rPr>
          <w:sz w:val="24"/>
          <w:szCs w:val="24"/>
        </w:rPr>
        <w:t xml:space="preserve"> in the </w:t>
      </w:r>
      <w:r w:rsidRPr="00EC4112">
        <w:rPr>
          <w:b/>
          <w:bCs/>
          <w:sz w:val="24"/>
          <w:szCs w:val="24"/>
        </w:rPr>
        <w:t xml:space="preserve">administration </w:t>
      </w:r>
      <w:r>
        <w:rPr>
          <w:sz w:val="24"/>
          <w:szCs w:val="24"/>
        </w:rPr>
        <w:t>of bookings for the conference</w:t>
      </w:r>
    </w:p>
    <w:p w14:paraId="35804FE2" w14:textId="699D27C3" w:rsidR="00EC4112" w:rsidRDefault="00EC4112" w:rsidP="00A85C30">
      <w:pPr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SESLIP are covering the </w:t>
      </w:r>
      <w:r w:rsidRPr="00EC4112">
        <w:rPr>
          <w:b/>
          <w:bCs/>
          <w:sz w:val="24"/>
          <w:szCs w:val="24"/>
        </w:rPr>
        <w:t>venue costs</w:t>
      </w:r>
      <w:r>
        <w:rPr>
          <w:b/>
          <w:bCs/>
          <w:sz w:val="24"/>
          <w:szCs w:val="24"/>
        </w:rPr>
        <w:t>. 3 places are offered for each LA.</w:t>
      </w:r>
    </w:p>
    <w:p w14:paraId="4D0B597A" w14:textId="47747DE7" w:rsidR="000A326E" w:rsidRDefault="000A326E" w:rsidP="00A85C30">
      <w:pPr>
        <w:ind w:left="720"/>
        <w:rPr>
          <w:sz w:val="24"/>
          <w:szCs w:val="24"/>
        </w:rPr>
      </w:pPr>
    </w:p>
    <w:p w14:paraId="5B0EE5ED" w14:textId="6FE2A026" w:rsidR="000A326E" w:rsidRDefault="000A326E" w:rsidP="000A326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A326E">
        <w:rPr>
          <w:b/>
          <w:bCs/>
          <w:sz w:val="24"/>
          <w:szCs w:val="24"/>
        </w:rPr>
        <w:t>Next steps</w:t>
      </w:r>
    </w:p>
    <w:p w14:paraId="6426CDF6" w14:textId="3597343D" w:rsidR="000A326E" w:rsidRPr="000A326E" w:rsidRDefault="000A326E" w:rsidP="000A326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Mandeep and Ann- Marie to discuss detail with Nikki Edwards</w:t>
      </w:r>
    </w:p>
    <w:p w14:paraId="04BBD93D" w14:textId="422D31CC" w:rsidR="000A326E" w:rsidRPr="000A326E" w:rsidRDefault="000A326E" w:rsidP="000A326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Diane to flesh out proposal/guidance for presentations and workshops and discuss with Mandeep and Ann- Marie</w:t>
      </w:r>
    </w:p>
    <w:p w14:paraId="5ADC23F8" w14:textId="702BE163" w:rsidR="000A326E" w:rsidRPr="000A326E" w:rsidRDefault="000A326E" w:rsidP="000A326E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Diane to follow up with the LAs who have volunteered input</w:t>
      </w:r>
    </w:p>
    <w:p w14:paraId="16197929" w14:textId="1A76E42A" w:rsidR="000A326E" w:rsidRPr="000A326E" w:rsidRDefault="000A326E" w:rsidP="00275A64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0A326E">
        <w:rPr>
          <w:sz w:val="24"/>
          <w:szCs w:val="24"/>
        </w:rPr>
        <w:t>Booking form to be sent out early March with workshops allocated in May</w:t>
      </w:r>
    </w:p>
    <w:p w14:paraId="5E1BE3BE" w14:textId="2516A2EC" w:rsidR="000A326E" w:rsidRPr="000A326E" w:rsidRDefault="000A326E" w:rsidP="00275A64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Diane, Ann- Marie and Mandeep to book conference call for early March</w:t>
      </w:r>
    </w:p>
    <w:p w14:paraId="45B3FDA6" w14:textId="2A676D71" w:rsidR="000A326E" w:rsidRPr="000A326E" w:rsidRDefault="000A326E" w:rsidP="00275A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0A326E">
        <w:rPr>
          <w:sz w:val="24"/>
          <w:szCs w:val="24"/>
        </w:rPr>
        <w:t>Further</w:t>
      </w:r>
      <w:r>
        <w:rPr>
          <w:sz w:val="24"/>
          <w:szCs w:val="24"/>
        </w:rPr>
        <w:t xml:space="preserve"> planning meeting should not be needed if LAs share their input with each other co-ordinated by Diane</w:t>
      </w:r>
    </w:p>
    <w:p w14:paraId="43678EC7" w14:textId="77777777" w:rsidR="00A85C30" w:rsidRPr="00A85C30" w:rsidRDefault="00A85C30" w:rsidP="00A85C30">
      <w:pPr>
        <w:ind w:left="720"/>
        <w:rPr>
          <w:sz w:val="24"/>
          <w:szCs w:val="24"/>
        </w:rPr>
      </w:pPr>
    </w:p>
    <w:p w14:paraId="3CA17C0F" w14:textId="77777777" w:rsidR="00A85C30" w:rsidRPr="00A85C30" w:rsidRDefault="00A85C30" w:rsidP="00A85C30">
      <w:pPr>
        <w:rPr>
          <w:sz w:val="24"/>
          <w:szCs w:val="24"/>
        </w:rPr>
      </w:pPr>
    </w:p>
    <w:p w14:paraId="5B24339C" w14:textId="03744487" w:rsidR="00D03709" w:rsidRPr="00D03709" w:rsidRDefault="00D03709" w:rsidP="00D03709">
      <w:pPr>
        <w:pStyle w:val="ListParagraph"/>
        <w:ind w:left="1440"/>
        <w:rPr>
          <w:sz w:val="24"/>
          <w:szCs w:val="24"/>
        </w:rPr>
      </w:pPr>
    </w:p>
    <w:p w14:paraId="45D3B072" w14:textId="77777777" w:rsidR="00333B67" w:rsidRPr="00333B67" w:rsidRDefault="00333B67" w:rsidP="00333B67">
      <w:pPr>
        <w:pStyle w:val="ListParagraph"/>
        <w:rPr>
          <w:sz w:val="24"/>
          <w:szCs w:val="24"/>
        </w:rPr>
      </w:pPr>
    </w:p>
    <w:sectPr w:rsidR="00333B67" w:rsidRPr="00333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6230"/>
    <w:multiLevelType w:val="hybridMultilevel"/>
    <w:tmpl w:val="494097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B114C7"/>
    <w:multiLevelType w:val="hybridMultilevel"/>
    <w:tmpl w:val="B510A8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B6FCE"/>
    <w:multiLevelType w:val="hybridMultilevel"/>
    <w:tmpl w:val="1F8802C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B21B1F"/>
    <w:multiLevelType w:val="hybridMultilevel"/>
    <w:tmpl w:val="65C0F3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7F7D77"/>
    <w:multiLevelType w:val="hybridMultilevel"/>
    <w:tmpl w:val="7F6E3002"/>
    <w:lvl w:ilvl="0" w:tplc="AA8C4F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2CB4F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1"/>
    <w:rsid w:val="000266D0"/>
    <w:rsid w:val="000A326E"/>
    <w:rsid w:val="00125983"/>
    <w:rsid w:val="001927E1"/>
    <w:rsid w:val="00333B67"/>
    <w:rsid w:val="004B5BB1"/>
    <w:rsid w:val="006E0484"/>
    <w:rsid w:val="00816F41"/>
    <w:rsid w:val="00A16FA6"/>
    <w:rsid w:val="00A85C30"/>
    <w:rsid w:val="00B165AF"/>
    <w:rsid w:val="00D03709"/>
    <w:rsid w:val="00EC4112"/>
    <w:rsid w:val="00F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C91EF3"/>
  <w15:chartTrackingRefBased/>
  <w15:docId w15:val="{B0BC9BDD-11D4-4523-8A05-423A3975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BB1"/>
    <w:pPr>
      <w:ind w:left="720"/>
      <w:contextualSpacing/>
    </w:pPr>
  </w:style>
  <w:style w:type="table" w:styleId="TableGrid">
    <w:name w:val="Table Grid"/>
    <w:basedOn w:val="TableNormal"/>
    <w:uiPriority w:val="39"/>
    <w:rsid w:val="00B1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Williamson</dc:creator>
  <cp:keywords/>
  <dc:description/>
  <cp:lastModifiedBy>Diane Williamson</cp:lastModifiedBy>
  <cp:revision>6</cp:revision>
  <dcterms:created xsi:type="dcterms:W3CDTF">2020-02-19T17:00:00Z</dcterms:created>
  <dcterms:modified xsi:type="dcterms:W3CDTF">2020-02-24T15:38:00Z</dcterms:modified>
</cp:coreProperties>
</file>