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D16A6" w14:textId="1EB7574B" w:rsidR="009E561F" w:rsidRDefault="009E561F" w:rsidP="00311798">
      <w:pPr>
        <w:rPr>
          <w:b/>
        </w:rPr>
      </w:pPr>
      <w:proofErr w:type="gramStart"/>
      <w:r>
        <w:rPr>
          <w:b/>
        </w:rPr>
        <w:t>South East</w:t>
      </w:r>
      <w:proofErr w:type="gramEnd"/>
      <w:r>
        <w:rPr>
          <w:b/>
        </w:rPr>
        <w:t xml:space="preserve"> Region</w:t>
      </w:r>
      <w:r w:rsidR="00311798">
        <w:rPr>
          <w:b/>
        </w:rPr>
        <w:t xml:space="preserve"> </w:t>
      </w:r>
      <w:r>
        <w:rPr>
          <w:b/>
        </w:rPr>
        <w:t>Adoption Leadership Board</w:t>
      </w:r>
    </w:p>
    <w:p w14:paraId="6E45A30A" w14:textId="019068BA" w:rsidR="009E561F" w:rsidRDefault="008029F6" w:rsidP="00DF31EE">
      <w:pPr>
        <w:rPr>
          <w:b/>
        </w:rPr>
      </w:pPr>
      <w:r>
        <w:rPr>
          <w:b/>
        </w:rPr>
        <w:t>AGENDA</w:t>
      </w:r>
      <w:r w:rsidR="001C005A">
        <w:rPr>
          <w:b/>
        </w:rPr>
        <w:t xml:space="preserve">: </w:t>
      </w:r>
      <w:r w:rsidR="00B94213">
        <w:rPr>
          <w:b/>
        </w:rPr>
        <w:t xml:space="preserve">July 11 </w:t>
      </w:r>
      <w:proofErr w:type="gramStart"/>
      <w:r w:rsidR="00115AAE">
        <w:rPr>
          <w:b/>
        </w:rPr>
        <w:t>2023</w:t>
      </w:r>
      <w:r w:rsidR="002853AC">
        <w:rPr>
          <w:b/>
        </w:rPr>
        <w:t xml:space="preserve">, </w:t>
      </w:r>
      <w:r w:rsidR="00115AAE">
        <w:rPr>
          <w:b/>
        </w:rPr>
        <w:t xml:space="preserve"> </w:t>
      </w:r>
      <w:r w:rsidR="00B94213">
        <w:rPr>
          <w:b/>
        </w:rPr>
        <w:t>9</w:t>
      </w:r>
      <w:proofErr w:type="gramEnd"/>
      <w:r w:rsidR="00B94213">
        <w:rPr>
          <w:b/>
        </w:rPr>
        <w:t>-10.30</w:t>
      </w:r>
    </w:p>
    <w:p w14:paraId="54AB25B9" w14:textId="59BD361B" w:rsidR="00637960" w:rsidRDefault="001571ED" w:rsidP="008C422F">
      <w:pPr>
        <w:jc w:val="left"/>
      </w:pPr>
      <w:r>
        <w:rPr>
          <w:b/>
        </w:rPr>
        <w:t>Invitees</w:t>
      </w:r>
      <w:r w:rsidR="009E561F">
        <w:rPr>
          <w:b/>
        </w:rPr>
        <w:t>:</w:t>
      </w:r>
      <w:r w:rsidR="009E561F">
        <w:t xml:space="preserve"> </w:t>
      </w:r>
      <w:r w:rsidR="008C422F">
        <w:t>Dr Mac Heath (CHAIR</w:t>
      </w:r>
      <w:r w:rsidR="00FC4FD2">
        <w:t xml:space="preserve"> Milton Keynes</w:t>
      </w:r>
      <w:r w:rsidR="008C422F">
        <w:t>),</w:t>
      </w:r>
      <w:r w:rsidR="006D6A82" w:rsidRPr="006D6A82">
        <w:t xml:space="preserve"> </w:t>
      </w:r>
      <w:r w:rsidR="006D6A82">
        <w:t xml:space="preserve">Lorna Hunt </w:t>
      </w:r>
      <w:r w:rsidR="00C83B90">
        <w:t xml:space="preserve">VICE CHAIR </w:t>
      </w:r>
      <w:r w:rsidR="006D6A82">
        <w:t>(Chair Adopt Thames Valley and PACT)</w:t>
      </w:r>
      <w:r w:rsidR="004C22A7">
        <w:t xml:space="preserve">, </w:t>
      </w:r>
      <w:r w:rsidR="00682024">
        <w:t>Kevin Yong (CORUM and National ASGLB Sponsor),</w:t>
      </w:r>
      <w:r w:rsidR="00A75FC0">
        <w:t xml:space="preserve"> </w:t>
      </w:r>
      <w:r w:rsidR="00682024">
        <w:t xml:space="preserve">Hilary Loades </w:t>
      </w:r>
      <w:r w:rsidR="00B94213">
        <w:t xml:space="preserve">Bannon </w:t>
      </w:r>
      <w:r w:rsidR="00682024">
        <w:t>(Brighter Futures/Reading)</w:t>
      </w:r>
      <w:r w:rsidR="004A4286">
        <w:t xml:space="preserve">, </w:t>
      </w:r>
      <w:r w:rsidR="00682024">
        <w:t xml:space="preserve">Richard Morris (CAFCASS), </w:t>
      </w:r>
      <w:r w:rsidR="006A038D">
        <w:t>Rachel Reynolds (Adopt South),</w:t>
      </w:r>
      <w:r w:rsidR="00FF14F6">
        <w:t xml:space="preserve"> </w:t>
      </w:r>
      <w:r w:rsidR="00B94213">
        <w:t>East), Vanessa Glenn</w:t>
      </w:r>
      <w:r w:rsidR="00637960">
        <w:t xml:space="preserve"> </w:t>
      </w:r>
      <w:r w:rsidR="00B94213">
        <w:t xml:space="preserve">(ADM Adopt South), </w:t>
      </w:r>
      <w:r w:rsidR="00AA7262">
        <w:t xml:space="preserve">Amy Coombs (Adoption Partnership), </w:t>
      </w:r>
      <w:r w:rsidR="00B94213">
        <w:t>Rebecca Eligon (SUPPORT Sector Led Improvement Programme)</w:t>
      </w:r>
    </w:p>
    <w:p w14:paraId="01798CF2" w14:textId="1A3E0E74" w:rsidR="00FF48E0" w:rsidRDefault="004B6AE9" w:rsidP="008C422F">
      <w:pPr>
        <w:jc w:val="left"/>
      </w:pPr>
      <w:proofErr w:type="spellStart"/>
      <w:r>
        <w:rPr>
          <w:b/>
          <w:bCs/>
        </w:rPr>
        <w:t>Apols</w:t>
      </w:r>
      <w:proofErr w:type="spellEnd"/>
      <w:r>
        <w:rPr>
          <w:b/>
          <w:bCs/>
        </w:rPr>
        <w:t>:</w:t>
      </w:r>
      <w:r w:rsidR="00EC7ED3">
        <w:t xml:space="preserve"> </w:t>
      </w:r>
      <w:r w:rsidR="001A102C">
        <w:t xml:space="preserve">Michael Wilson (Adopt South), </w:t>
      </w:r>
      <w:r w:rsidR="00B94213">
        <w:t>Need a new Slough rep</w:t>
      </w:r>
      <w:r w:rsidR="00637960">
        <w:t xml:space="preserve">, Carol Atkins (Bucks), Teresa Rogers (Adopt Thames Valley), </w:t>
      </w:r>
    </w:p>
    <w:p w14:paraId="0EFB7814" w14:textId="458EFAC8" w:rsidR="0074623F" w:rsidRDefault="0074623F" w:rsidP="008C422F">
      <w:pPr>
        <w:jc w:val="left"/>
        <w:rPr>
          <w:b/>
          <w:bCs/>
        </w:rPr>
      </w:pPr>
    </w:p>
    <w:p w14:paraId="16686A30" w14:textId="1D0C6428" w:rsidR="0074623F" w:rsidRDefault="00637960" w:rsidP="008C422F">
      <w:pPr>
        <w:jc w:val="left"/>
      </w:pPr>
      <w:r w:rsidRPr="00654E1A">
        <w:rPr>
          <w:b/>
          <w:bCs/>
        </w:rPr>
        <w:t>Item 1:</w:t>
      </w:r>
      <w:r>
        <w:t xml:space="preserve"> The actions were agreed from the last meeting</w:t>
      </w:r>
      <w:r w:rsidR="00883176">
        <w:t>.</w:t>
      </w:r>
    </w:p>
    <w:p w14:paraId="1CD32C06" w14:textId="30BEA6A9" w:rsidR="00637960" w:rsidRDefault="00637960" w:rsidP="008C422F">
      <w:pPr>
        <w:jc w:val="left"/>
      </w:pPr>
      <w:r w:rsidRPr="00654E1A">
        <w:rPr>
          <w:b/>
          <w:bCs/>
        </w:rPr>
        <w:t>Item 2:</w:t>
      </w:r>
      <w:r>
        <w:t xml:space="preserve"> RM shared reflections from CAFCASS relating to courts</w:t>
      </w:r>
      <w:r w:rsidR="00883176">
        <w:t xml:space="preserve"> and the work that was underway to build relationships. Members of the board reflected on the importance of relationships between RAAs, LAs and courts, and the culture/attitude which was impacting both decisions about adoption but also receptiveness to it as a means to achieving permanence. </w:t>
      </w:r>
    </w:p>
    <w:p w14:paraId="4F98A374" w14:textId="77777777" w:rsidR="00637960" w:rsidRDefault="00637960" w:rsidP="008C422F">
      <w:pPr>
        <w:jc w:val="left"/>
        <w:rPr>
          <w:bCs/>
        </w:rPr>
      </w:pPr>
      <w:r>
        <w:rPr>
          <w:b/>
          <w:bCs/>
        </w:rPr>
        <w:t xml:space="preserve">Item 3: </w:t>
      </w:r>
      <w:r>
        <w:rPr>
          <w:bCs/>
        </w:rPr>
        <w:t xml:space="preserve">Other issues contributing to delays:  MH opened a discussion about the other issues contributing to delays including delays to </w:t>
      </w:r>
      <w:r w:rsidRPr="00B94213">
        <w:rPr>
          <w:bCs/>
        </w:rPr>
        <w:t>DBS</w:t>
      </w:r>
      <w:r>
        <w:rPr>
          <w:bCs/>
        </w:rPr>
        <w:t xml:space="preserve"> checks, delays </w:t>
      </w:r>
      <w:proofErr w:type="gramStart"/>
      <w:r>
        <w:rPr>
          <w:bCs/>
        </w:rPr>
        <w:t xml:space="preserve">to </w:t>
      </w:r>
      <w:r w:rsidRPr="00B94213">
        <w:rPr>
          <w:bCs/>
        </w:rPr>
        <w:t xml:space="preserve"> health</w:t>
      </w:r>
      <w:proofErr w:type="gramEnd"/>
      <w:r w:rsidRPr="00B94213">
        <w:rPr>
          <w:bCs/>
        </w:rPr>
        <w:t xml:space="preserve"> assessments, different policies about how quick to push adopters</w:t>
      </w:r>
      <w:r>
        <w:rPr>
          <w:bCs/>
        </w:rPr>
        <w:t xml:space="preserve"> and recording/data differences about how various LAs and RAAs count when you start (i.e. the very first conversation, after first visit, only when assessment form is started.   Colleagues reflected there are a number of complex and variable issues which are contributing to delays outside of the court process many of which were beyond the control of RAAs.  RAA representatives noted that for some issues (DBS, medicals), it would be helpful for LAs to also lobby for greater timeliness but that </w:t>
      </w:r>
      <w:proofErr w:type="gramStart"/>
      <w:r>
        <w:rPr>
          <w:bCs/>
        </w:rPr>
        <w:t>ultimately</w:t>
      </w:r>
      <w:proofErr w:type="gramEnd"/>
      <w:r>
        <w:rPr>
          <w:bCs/>
        </w:rPr>
        <w:t xml:space="preserve"> they were beyond our control. </w:t>
      </w:r>
    </w:p>
    <w:p w14:paraId="65C37F6E" w14:textId="77777777" w:rsidR="00654E1A" w:rsidRDefault="00637960" w:rsidP="008C422F">
      <w:pPr>
        <w:jc w:val="left"/>
      </w:pPr>
      <w:r>
        <w:rPr>
          <w:b/>
        </w:rPr>
        <w:t xml:space="preserve">Item 3: </w:t>
      </w:r>
      <w:r>
        <w:rPr>
          <w:b/>
          <w:bCs/>
        </w:rPr>
        <w:t xml:space="preserve"> </w:t>
      </w:r>
      <w:r>
        <w:t xml:space="preserve">KY presented the Q4 dashboard for 2022/23.  It showed that overall adoption orders </w:t>
      </w:r>
      <w:r w:rsidR="00654E1A">
        <w:t xml:space="preserve">were marginally up (383 in 2020/21 </w:t>
      </w:r>
      <w:proofErr w:type="gramStart"/>
      <w:r w:rsidR="00654E1A">
        <w:t>then  379</w:t>
      </w:r>
      <w:proofErr w:type="gramEnd"/>
      <w:r w:rsidR="00654E1A">
        <w:t xml:space="preserve"> in 2021/22 and  401 in 2022/23) in the region but placements and placement orders were down.</w:t>
      </w:r>
    </w:p>
    <w:p w14:paraId="1EA969CD" w14:textId="6E21BA81" w:rsidR="00637960" w:rsidRDefault="00654E1A" w:rsidP="008C422F">
      <w:pPr>
        <w:jc w:val="left"/>
        <w:rPr>
          <w:bCs/>
        </w:rPr>
      </w:pPr>
      <w:r>
        <w:rPr>
          <w:noProof/>
        </w:rPr>
        <w:drawing>
          <wp:inline distT="0" distB="0" distL="0" distR="0" wp14:anchorId="707D2CDF" wp14:editId="5E25E07B">
            <wp:extent cx="5730969" cy="2448684"/>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407" b="23499"/>
                    <a:stretch/>
                  </pic:blipFill>
                  <pic:spPr bwMode="auto">
                    <a:xfrm>
                      <a:off x="0" y="0"/>
                      <a:ext cx="5731510" cy="2448915"/>
                    </a:xfrm>
                    <a:prstGeom prst="rect">
                      <a:avLst/>
                    </a:prstGeom>
                    <a:ln>
                      <a:noFill/>
                    </a:ln>
                    <a:extLst>
                      <a:ext uri="{53640926-AAD7-44D8-BBD7-CCE9431645EC}">
                        <a14:shadowObscured xmlns:a14="http://schemas.microsoft.com/office/drawing/2010/main"/>
                      </a:ext>
                    </a:extLst>
                  </pic:spPr>
                </pic:pic>
              </a:graphicData>
            </a:graphic>
          </wp:inline>
        </w:drawing>
      </w:r>
      <w:r w:rsidR="00637960">
        <w:rPr>
          <w:bCs/>
        </w:rPr>
        <w:t xml:space="preserve"> </w:t>
      </w:r>
    </w:p>
    <w:p w14:paraId="1EFCCF51" w14:textId="63AA11FE" w:rsidR="00654E1A" w:rsidRDefault="00654E1A" w:rsidP="008C422F">
      <w:pPr>
        <w:jc w:val="left"/>
        <w:rPr>
          <w:bCs/>
        </w:rPr>
      </w:pPr>
    </w:p>
    <w:p w14:paraId="0E8126A0" w14:textId="27CFB8AD" w:rsidR="00654E1A" w:rsidRDefault="00654E1A" w:rsidP="008C422F">
      <w:pPr>
        <w:jc w:val="left"/>
        <w:rPr>
          <w:bCs/>
        </w:rPr>
      </w:pPr>
      <w:r>
        <w:rPr>
          <w:noProof/>
        </w:rPr>
        <w:lastRenderedPageBreak/>
        <w:drawing>
          <wp:inline distT="0" distB="0" distL="0" distR="0" wp14:anchorId="13A0F6C4" wp14:editId="13D32F71">
            <wp:extent cx="5731367" cy="21569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279" b="25266"/>
                    <a:stretch/>
                  </pic:blipFill>
                  <pic:spPr bwMode="auto">
                    <a:xfrm>
                      <a:off x="0" y="0"/>
                      <a:ext cx="5731510" cy="2157029"/>
                    </a:xfrm>
                    <a:prstGeom prst="rect">
                      <a:avLst/>
                    </a:prstGeom>
                    <a:ln>
                      <a:noFill/>
                    </a:ln>
                    <a:extLst>
                      <a:ext uri="{53640926-AAD7-44D8-BBD7-CCE9431645EC}">
                        <a14:shadowObscured xmlns:a14="http://schemas.microsoft.com/office/drawing/2010/main"/>
                      </a:ext>
                    </a:extLst>
                  </pic:spPr>
                </pic:pic>
              </a:graphicData>
            </a:graphic>
          </wp:inline>
        </w:drawing>
      </w:r>
    </w:p>
    <w:p w14:paraId="66EC8848" w14:textId="440F7E09" w:rsidR="00654E1A" w:rsidRDefault="00654E1A" w:rsidP="008C422F">
      <w:pPr>
        <w:jc w:val="left"/>
        <w:rPr>
          <w:bCs/>
        </w:rPr>
      </w:pPr>
      <w:r>
        <w:rPr>
          <w:bCs/>
        </w:rPr>
        <w:t xml:space="preserve">Timeliness is below target in the </w:t>
      </w:r>
      <w:proofErr w:type="gramStart"/>
      <w:r>
        <w:rPr>
          <w:bCs/>
        </w:rPr>
        <w:t>South East</w:t>
      </w:r>
      <w:proofErr w:type="gramEnd"/>
      <w:r>
        <w:rPr>
          <w:bCs/>
        </w:rPr>
        <w:t>, mirroring national trends but there are some RAAs which are managing to hit timescales.</w:t>
      </w:r>
    </w:p>
    <w:p w14:paraId="2162EE79" w14:textId="107E2ED3" w:rsidR="00654E1A" w:rsidRDefault="00654E1A" w:rsidP="008C422F">
      <w:pPr>
        <w:jc w:val="left"/>
        <w:rPr>
          <w:bCs/>
        </w:rPr>
      </w:pPr>
      <w:r>
        <w:rPr>
          <w:noProof/>
        </w:rPr>
        <w:drawing>
          <wp:inline distT="0" distB="0" distL="0" distR="0" wp14:anchorId="79E5595E" wp14:editId="4D6E0337">
            <wp:extent cx="5730230" cy="240100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456" b="9689"/>
                    <a:stretch/>
                  </pic:blipFill>
                  <pic:spPr bwMode="auto">
                    <a:xfrm>
                      <a:off x="0" y="0"/>
                      <a:ext cx="5731510" cy="2401538"/>
                    </a:xfrm>
                    <a:prstGeom prst="rect">
                      <a:avLst/>
                    </a:prstGeom>
                    <a:ln>
                      <a:noFill/>
                    </a:ln>
                    <a:extLst>
                      <a:ext uri="{53640926-AAD7-44D8-BBD7-CCE9431645EC}">
                        <a14:shadowObscured xmlns:a14="http://schemas.microsoft.com/office/drawing/2010/main"/>
                      </a:ext>
                    </a:extLst>
                  </pic:spPr>
                </pic:pic>
              </a:graphicData>
            </a:graphic>
          </wp:inline>
        </w:drawing>
      </w:r>
    </w:p>
    <w:p w14:paraId="53D6FFF6" w14:textId="4AFCF058" w:rsidR="00654E1A" w:rsidRDefault="00654E1A" w:rsidP="008C422F">
      <w:pPr>
        <w:jc w:val="left"/>
        <w:rPr>
          <w:bCs/>
        </w:rPr>
      </w:pPr>
      <w:r>
        <w:rPr>
          <w:bCs/>
        </w:rPr>
        <w:t xml:space="preserve">The trend of oversupply of </w:t>
      </w:r>
      <w:proofErr w:type="spellStart"/>
      <w:r>
        <w:rPr>
          <w:bCs/>
        </w:rPr>
        <w:t>adoptors</w:t>
      </w:r>
      <w:proofErr w:type="spellEnd"/>
      <w:r>
        <w:rPr>
          <w:bCs/>
        </w:rPr>
        <w:t xml:space="preserve"> is continuing, although the gap could be closed very </w:t>
      </w:r>
      <w:proofErr w:type="gramStart"/>
      <w:r>
        <w:rPr>
          <w:bCs/>
        </w:rPr>
        <w:t>quickly</w:t>
      </w:r>
      <w:proofErr w:type="gramEnd"/>
    </w:p>
    <w:p w14:paraId="649D2D38" w14:textId="35D897D3" w:rsidR="00654E1A" w:rsidRDefault="00654E1A" w:rsidP="008C422F">
      <w:pPr>
        <w:jc w:val="left"/>
        <w:rPr>
          <w:bCs/>
        </w:rPr>
      </w:pPr>
      <w:r>
        <w:rPr>
          <w:noProof/>
        </w:rPr>
        <w:drawing>
          <wp:inline distT="0" distB="0" distL="0" distR="0" wp14:anchorId="2A8E0B65" wp14:editId="08335F38">
            <wp:extent cx="4308339" cy="292832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56" t="15710" r="13564" b="7637"/>
                    <a:stretch/>
                  </pic:blipFill>
                  <pic:spPr bwMode="auto">
                    <a:xfrm>
                      <a:off x="0" y="0"/>
                      <a:ext cx="4308953" cy="2928740"/>
                    </a:xfrm>
                    <a:prstGeom prst="rect">
                      <a:avLst/>
                    </a:prstGeom>
                    <a:ln>
                      <a:noFill/>
                    </a:ln>
                    <a:extLst>
                      <a:ext uri="{53640926-AAD7-44D8-BBD7-CCE9431645EC}">
                        <a14:shadowObscured xmlns:a14="http://schemas.microsoft.com/office/drawing/2010/main"/>
                      </a:ext>
                    </a:extLst>
                  </pic:spPr>
                </pic:pic>
              </a:graphicData>
            </a:graphic>
          </wp:inline>
        </w:drawing>
      </w:r>
    </w:p>
    <w:p w14:paraId="51454122" w14:textId="48413BA1" w:rsidR="00654E1A" w:rsidRDefault="00654E1A" w:rsidP="008C422F">
      <w:pPr>
        <w:jc w:val="left"/>
        <w:rPr>
          <w:bCs/>
        </w:rPr>
      </w:pPr>
      <w:r>
        <w:rPr>
          <w:b/>
        </w:rPr>
        <w:t xml:space="preserve">Item 4: </w:t>
      </w:r>
      <w:r>
        <w:rPr>
          <w:bCs/>
        </w:rPr>
        <w:t xml:space="preserve"> RAA round up was completed by exception, with no RAAs identifying significant issues to be escalated. </w:t>
      </w:r>
    </w:p>
    <w:p w14:paraId="09995B3F" w14:textId="45FF5427" w:rsidR="00654E1A" w:rsidRDefault="00654E1A" w:rsidP="008C422F">
      <w:pPr>
        <w:jc w:val="left"/>
        <w:rPr>
          <w:bCs/>
        </w:rPr>
      </w:pPr>
      <w:r>
        <w:rPr>
          <w:b/>
        </w:rPr>
        <w:lastRenderedPageBreak/>
        <w:t xml:space="preserve">Item 5: </w:t>
      </w:r>
      <w:r>
        <w:rPr>
          <w:bCs/>
        </w:rPr>
        <w:t xml:space="preserve"> Members agreed to let Rebecca know of any future items that require discussion at the October board which will be the third board with a sole focus on </w:t>
      </w:r>
      <w:proofErr w:type="gramStart"/>
      <w:r>
        <w:rPr>
          <w:bCs/>
        </w:rPr>
        <w:t>adoption, and</w:t>
      </w:r>
      <w:proofErr w:type="gramEnd"/>
      <w:r>
        <w:rPr>
          <w:bCs/>
        </w:rPr>
        <w:t xml:space="preserve"> following the national disbanding of the national ASGLB. </w:t>
      </w:r>
    </w:p>
    <w:p w14:paraId="6F4C2BE4" w14:textId="5403036B" w:rsidR="00883176" w:rsidRDefault="00883176" w:rsidP="008C422F">
      <w:pPr>
        <w:jc w:val="left"/>
        <w:rPr>
          <w:bCs/>
        </w:rPr>
      </w:pPr>
      <w:r>
        <w:rPr>
          <w:bCs/>
        </w:rPr>
        <w:t>Future items for discussion:</w:t>
      </w:r>
    </w:p>
    <w:p w14:paraId="15A5B152" w14:textId="77D640EA" w:rsidR="00883176" w:rsidRPr="003B322D" w:rsidRDefault="00883176" w:rsidP="00883176">
      <w:pPr>
        <w:numPr>
          <w:ilvl w:val="0"/>
          <w:numId w:val="11"/>
        </w:numPr>
        <w:shd w:val="clear" w:color="auto" w:fill="FFFFFF"/>
        <w:spacing w:after="0" w:line="240" w:lineRule="auto"/>
        <w:ind w:left="945"/>
        <w:jc w:val="left"/>
        <w:rPr>
          <w:rFonts w:ascii="Raleway" w:eastAsia="Times New Roman" w:hAnsi="Raleway" w:cs="Arial"/>
          <w:color w:val="222222"/>
          <w:sz w:val="24"/>
          <w:szCs w:val="24"/>
          <w:lang w:eastAsia="en-GB"/>
        </w:rPr>
      </w:pPr>
      <w:r w:rsidRPr="003B322D">
        <w:rPr>
          <w:rFonts w:ascii="Raleway" w:eastAsia="Times New Roman" w:hAnsi="Raleway" w:cs="Arial"/>
          <w:color w:val="222222"/>
          <w:sz w:val="24"/>
          <w:szCs w:val="24"/>
          <w:lang w:eastAsia="en-GB"/>
        </w:rPr>
        <w:t>Support to birth families (possible online conference area</w:t>
      </w:r>
      <w:r>
        <w:rPr>
          <w:rFonts w:ascii="Raleway" w:eastAsia="Times New Roman" w:hAnsi="Raleway" w:cs="Arial"/>
          <w:color w:val="222222"/>
          <w:sz w:val="24"/>
          <w:szCs w:val="24"/>
          <w:lang w:eastAsia="en-GB"/>
        </w:rPr>
        <w:t xml:space="preserve"> deep dive discussion</w:t>
      </w:r>
      <w:r w:rsidRPr="003B322D">
        <w:rPr>
          <w:rFonts w:ascii="Raleway" w:eastAsia="Times New Roman" w:hAnsi="Raleway" w:cs="Arial"/>
          <w:color w:val="222222"/>
          <w:sz w:val="24"/>
          <w:szCs w:val="24"/>
          <w:lang w:eastAsia="en-GB"/>
        </w:rPr>
        <w:t>)</w:t>
      </w:r>
    </w:p>
    <w:p w14:paraId="0C105246" w14:textId="77777777" w:rsidR="00883176" w:rsidRPr="003B322D" w:rsidRDefault="00883176" w:rsidP="00883176">
      <w:pPr>
        <w:numPr>
          <w:ilvl w:val="0"/>
          <w:numId w:val="11"/>
        </w:numPr>
        <w:shd w:val="clear" w:color="auto" w:fill="FFFFFF"/>
        <w:spacing w:after="0" w:line="240" w:lineRule="auto"/>
        <w:ind w:left="945"/>
        <w:contextualSpacing/>
        <w:jc w:val="both"/>
        <w:rPr>
          <w:rFonts w:ascii="Raleway" w:hAnsi="Raleway"/>
        </w:rPr>
      </w:pPr>
      <w:r w:rsidRPr="003B322D">
        <w:rPr>
          <w:rFonts w:ascii="Raleway" w:eastAsia="Times New Roman" w:hAnsi="Raleway" w:cs="Arial"/>
          <w:color w:val="222222"/>
          <w:sz w:val="24"/>
          <w:szCs w:val="24"/>
          <w:lang w:eastAsia="en-GB"/>
        </w:rPr>
        <w:t>Analysis on disruption</w:t>
      </w:r>
    </w:p>
    <w:p w14:paraId="0FBD3830" w14:textId="77777777" w:rsidR="00883176" w:rsidRDefault="00883176" w:rsidP="008C422F">
      <w:pPr>
        <w:jc w:val="left"/>
        <w:rPr>
          <w:bCs/>
        </w:rPr>
      </w:pPr>
    </w:p>
    <w:p w14:paraId="4F5D6E0F" w14:textId="54B11EDE" w:rsidR="00883176" w:rsidRDefault="00883176" w:rsidP="008C422F">
      <w:pPr>
        <w:jc w:val="left"/>
        <w:rPr>
          <w:bCs/>
        </w:rPr>
        <w:sectPr w:rsidR="00883176" w:rsidSect="001A102C">
          <w:footerReference w:type="default" r:id="rId12"/>
          <w:pgSz w:w="11906" w:h="16838"/>
          <w:pgMar w:top="1134" w:right="1440" w:bottom="1440" w:left="1440" w:header="708" w:footer="708" w:gutter="0"/>
          <w:cols w:space="708"/>
          <w:docGrid w:linePitch="360"/>
        </w:sectPr>
      </w:pPr>
      <w:r>
        <w:rPr>
          <w:bCs/>
        </w:rPr>
        <w:t xml:space="preserve"> </w:t>
      </w:r>
    </w:p>
    <w:p w14:paraId="4E5410DC" w14:textId="69140D98" w:rsidR="00883176" w:rsidRPr="003B322D" w:rsidRDefault="00883176" w:rsidP="00883176">
      <w:pPr>
        <w:spacing w:line="240" w:lineRule="auto"/>
        <w:contextualSpacing/>
        <w:rPr>
          <w:rFonts w:ascii="Raleway" w:hAnsi="Raleway" w:cstheme="minorHAnsi"/>
          <w:bCs/>
        </w:rPr>
      </w:pPr>
      <w:r w:rsidRPr="003B322D">
        <w:rPr>
          <w:rFonts w:ascii="Raleway" w:hAnsi="Raleway" w:cstheme="minorHAnsi"/>
          <w:b/>
        </w:rPr>
        <w:lastRenderedPageBreak/>
        <w:t xml:space="preserve">Action log: </w:t>
      </w:r>
      <w:r w:rsidRPr="003B322D">
        <w:rPr>
          <w:rFonts w:ascii="Raleway" w:hAnsi="Raleway" w:cstheme="minorHAnsi"/>
          <w:bCs/>
        </w:rPr>
        <w:t xml:space="preserve">This action log was updated on </w:t>
      </w:r>
      <w:r>
        <w:rPr>
          <w:rFonts w:ascii="Raleway" w:hAnsi="Raleway" w:cstheme="minorHAnsi"/>
          <w:bCs/>
        </w:rPr>
        <w:t>13</w:t>
      </w:r>
      <w:r w:rsidRPr="003B322D">
        <w:rPr>
          <w:rFonts w:ascii="Raleway" w:hAnsi="Raleway" w:cstheme="minorHAnsi"/>
          <w:bCs/>
        </w:rPr>
        <w:t xml:space="preserve"> </w:t>
      </w:r>
      <w:r>
        <w:rPr>
          <w:rFonts w:ascii="Raleway" w:hAnsi="Raleway" w:cstheme="minorHAnsi"/>
          <w:bCs/>
        </w:rPr>
        <w:t>October</w:t>
      </w:r>
      <w:r w:rsidRPr="003B322D">
        <w:rPr>
          <w:rFonts w:ascii="Raleway" w:hAnsi="Raleway" w:cstheme="minorHAnsi"/>
          <w:bCs/>
        </w:rPr>
        <w:t xml:space="preserve"> 2023</w:t>
      </w:r>
    </w:p>
    <w:tbl>
      <w:tblPr>
        <w:tblStyle w:val="TableGrid"/>
        <w:tblW w:w="14596" w:type="dxa"/>
        <w:tblInd w:w="-147" w:type="dxa"/>
        <w:tblLook w:val="04A0" w:firstRow="1" w:lastRow="0" w:firstColumn="1" w:lastColumn="0" w:noHBand="0" w:noVBand="1"/>
      </w:tblPr>
      <w:tblGrid>
        <w:gridCol w:w="565"/>
        <w:gridCol w:w="9839"/>
        <w:gridCol w:w="1515"/>
        <w:gridCol w:w="1403"/>
        <w:gridCol w:w="1274"/>
      </w:tblGrid>
      <w:tr w:rsidR="00883176" w:rsidRPr="003B322D" w14:paraId="209A69CB" w14:textId="77777777" w:rsidTr="00440603">
        <w:tc>
          <w:tcPr>
            <w:tcW w:w="568" w:type="dxa"/>
            <w:shd w:val="clear" w:color="auto" w:fill="FFFFFF" w:themeFill="background1"/>
          </w:tcPr>
          <w:p w14:paraId="0A17B8D8" w14:textId="77777777" w:rsidR="00883176" w:rsidRPr="003B322D" w:rsidRDefault="00883176" w:rsidP="00440603">
            <w:pPr>
              <w:contextualSpacing/>
              <w:jc w:val="left"/>
              <w:rPr>
                <w:rFonts w:ascii="Raleway" w:hAnsi="Raleway" w:cstheme="minorHAnsi"/>
                <w:b/>
              </w:rPr>
            </w:pPr>
          </w:p>
        </w:tc>
        <w:tc>
          <w:tcPr>
            <w:tcW w:w="10021" w:type="dxa"/>
            <w:shd w:val="clear" w:color="auto" w:fill="FFFFFF" w:themeFill="background1"/>
          </w:tcPr>
          <w:p w14:paraId="4B1ADFAE"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Action</w:t>
            </w:r>
          </w:p>
        </w:tc>
        <w:tc>
          <w:tcPr>
            <w:tcW w:w="1318" w:type="dxa"/>
            <w:shd w:val="clear" w:color="auto" w:fill="FFFFFF" w:themeFill="background1"/>
          </w:tcPr>
          <w:p w14:paraId="6103EC4D"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Responsible</w:t>
            </w:r>
          </w:p>
        </w:tc>
        <w:tc>
          <w:tcPr>
            <w:tcW w:w="1415" w:type="dxa"/>
            <w:shd w:val="clear" w:color="auto" w:fill="FFFFFF" w:themeFill="background1"/>
          </w:tcPr>
          <w:p w14:paraId="6E8D3ADC"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Date issued</w:t>
            </w:r>
          </w:p>
        </w:tc>
        <w:tc>
          <w:tcPr>
            <w:tcW w:w="1274" w:type="dxa"/>
            <w:shd w:val="clear" w:color="auto" w:fill="FFFFFF" w:themeFill="background1"/>
          </w:tcPr>
          <w:p w14:paraId="3B17F18C"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Status</w:t>
            </w:r>
          </w:p>
        </w:tc>
      </w:tr>
      <w:tr w:rsidR="000735C1" w:rsidRPr="003B322D" w14:paraId="79893C55" w14:textId="77777777" w:rsidTr="00440603">
        <w:tc>
          <w:tcPr>
            <w:tcW w:w="568" w:type="dxa"/>
            <w:shd w:val="clear" w:color="auto" w:fill="FFFFFF" w:themeFill="background1"/>
          </w:tcPr>
          <w:p w14:paraId="4BE11836" w14:textId="467E2812" w:rsidR="000735C1" w:rsidRPr="003B322D" w:rsidRDefault="000735C1" w:rsidP="00440603">
            <w:pPr>
              <w:contextualSpacing/>
              <w:jc w:val="left"/>
              <w:rPr>
                <w:rFonts w:ascii="Raleway" w:hAnsi="Raleway" w:cstheme="minorHAnsi"/>
                <w:b/>
              </w:rPr>
            </w:pPr>
            <w:r>
              <w:rPr>
                <w:rFonts w:ascii="Raleway" w:hAnsi="Raleway" w:cstheme="minorHAnsi"/>
                <w:b/>
              </w:rPr>
              <w:t>73</w:t>
            </w:r>
          </w:p>
        </w:tc>
        <w:tc>
          <w:tcPr>
            <w:tcW w:w="10021" w:type="dxa"/>
            <w:shd w:val="clear" w:color="auto" w:fill="FFFFFF" w:themeFill="background1"/>
          </w:tcPr>
          <w:p w14:paraId="156AAB1C" w14:textId="77777777" w:rsidR="000735C1" w:rsidRPr="003B322D" w:rsidRDefault="000735C1" w:rsidP="00440603">
            <w:pPr>
              <w:contextualSpacing/>
              <w:jc w:val="left"/>
              <w:rPr>
                <w:rFonts w:ascii="Raleway" w:hAnsi="Raleway" w:cstheme="minorHAnsi"/>
                <w:b/>
              </w:rPr>
            </w:pPr>
          </w:p>
        </w:tc>
        <w:tc>
          <w:tcPr>
            <w:tcW w:w="1318" w:type="dxa"/>
            <w:shd w:val="clear" w:color="auto" w:fill="FFFFFF" w:themeFill="background1"/>
          </w:tcPr>
          <w:p w14:paraId="3832FC55" w14:textId="77777777" w:rsidR="000735C1" w:rsidRPr="003B322D" w:rsidRDefault="000735C1" w:rsidP="00440603">
            <w:pPr>
              <w:contextualSpacing/>
              <w:jc w:val="left"/>
              <w:rPr>
                <w:rFonts w:ascii="Raleway" w:hAnsi="Raleway" w:cstheme="minorHAnsi"/>
                <w:b/>
              </w:rPr>
            </w:pPr>
          </w:p>
        </w:tc>
        <w:tc>
          <w:tcPr>
            <w:tcW w:w="1415" w:type="dxa"/>
            <w:shd w:val="clear" w:color="auto" w:fill="FFFFFF" w:themeFill="background1"/>
          </w:tcPr>
          <w:p w14:paraId="17071456" w14:textId="77777777" w:rsidR="000735C1" w:rsidRPr="003B322D" w:rsidRDefault="000735C1" w:rsidP="00440603">
            <w:pPr>
              <w:contextualSpacing/>
              <w:jc w:val="left"/>
              <w:rPr>
                <w:rFonts w:ascii="Raleway" w:hAnsi="Raleway" w:cstheme="minorHAnsi"/>
                <w:b/>
              </w:rPr>
            </w:pPr>
          </w:p>
        </w:tc>
        <w:tc>
          <w:tcPr>
            <w:tcW w:w="1274" w:type="dxa"/>
            <w:shd w:val="clear" w:color="auto" w:fill="FFFFFF" w:themeFill="background1"/>
          </w:tcPr>
          <w:p w14:paraId="05A3D75A" w14:textId="77777777" w:rsidR="000735C1" w:rsidRPr="003B322D" w:rsidRDefault="000735C1" w:rsidP="00440603">
            <w:pPr>
              <w:contextualSpacing/>
              <w:jc w:val="left"/>
              <w:rPr>
                <w:rFonts w:ascii="Raleway" w:hAnsi="Raleway" w:cstheme="minorHAnsi"/>
                <w:b/>
              </w:rPr>
            </w:pPr>
          </w:p>
        </w:tc>
      </w:tr>
      <w:tr w:rsidR="00883176" w:rsidRPr="003B322D" w14:paraId="31783C72" w14:textId="77777777" w:rsidTr="00883176">
        <w:tc>
          <w:tcPr>
            <w:tcW w:w="568" w:type="dxa"/>
            <w:shd w:val="clear" w:color="auto" w:fill="A6A6A6" w:themeFill="background1" w:themeFillShade="A6"/>
          </w:tcPr>
          <w:p w14:paraId="2FD09F7E" w14:textId="452F2947" w:rsidR="00883176" w:rsidRPr="00883176" w:rsidRDefault="00883176" w:rsidP="00440603">
            <w:pPr>
              <w:contextualSpacing/>
              <w:jc w:val="left"/>
              <w:rPr>
                <w:rFonts w:ascii="Raleway" w:hAnsi="Raleway" w:cstheme="minorHAnsi"/>
                <w:bCs/>
              </w:rPr>
            </w:pPr>
            <w:r w:rsidRPr="00883176">
              <w:rPr>
                <w:rFonts w:ascii="Raleway" w:hAnsi="Raleway" w:cstheme="minorHAnsi"/>
                <w:bCs/>
              </w:rPr>
              <w:t>72</w:t>
            </w:r>
          </w:p>
        </w:tc>
        <w:tc>
          <w:tcPr>
            <w:tcW w:w="10021" w:type="dxa"/>
            <w:shd w:val="clear" w:color="auto" w:fill="A6A6A6" w:themeFill="background1" w:themeFillShade="A6"/>
          </w:tcPr>
          <w:p w14:paraId="718363B6" w14:textId="217A8224" w:rsidR="00883176" w:rsidRPr="00883176" w:rsidRDefault="00883176" w:rsidP="00440603">
            <w:pPr>
              <w:contextualSpacing/>
              <w:jc w:val="left"/>
              <w:rPr>
                <w:rFonts w:ascii="Raleway" w:hAnsi="Raleway" w:cstheme="minorHAnsi"/>
                <w:bCs/>
              </w:rPr>
            </w:pPr>
            <w:r w:rsidRPr="00883176">
              <w:rPr>
                <w:rFonts w:ascii="Raleway" w:hAnsi="Raleway" w:cstheme="minorHAnsi"/>
                <w:bCs/>
              </w:rPr>
              <w:t>Discussion on strengthening policy/practice regarding birth families.  What is good practice, how might we share it?  Idea of online conference? Discuss on Oct agenda</w:t>
            </w:r>
          </w:p>
        </w:tc>
        <w:tc>
          <w:tcPr>
            <w:tcW w:w="1318" w:type="dxa"/>
            <w:shd w:val="clear" w:color="auto" w:fill="A6A6A6" w:themeFill="background1" w:themeFillShade="A6"/>
          </w:tcPr>
          <w:p w14:paraId="58952D22" w14:textId="2DEA5534" w:rsidR="00883176" w:rsidRPr="00883176" w:rsidRDefault="00883176" w:rsidP="00440603">
            <w:pPr>
              <w:contextualSpacing/>
              <w:jc w:val="left"/>
              <w:rPr>
                <w:rFonts w:ascii="Raleway" w:hAnsi="Raleway" w:cstheme="minorHAnsi"/>
                <w:bCs/>
              </w:rPr>
            </w:pPr>
            <w:r w:rsidRPr="00883176">
              <w:rPr>
                <w:rFonts w:ascii="Raleway" w:hAnsi="Raleway" w:cstheme="minorHAnsi"/>
                <w:bCs/>
              </w:rPr>
              <w:t>MH</w:t>
            </w:r>
          </w:p>
        </w:tc>
        <w:tc>
          <w:tcPr>
            <w:tcW w:w="1415" w:type="dxa"/>
            <w:shd w:val="clear" w:color="auto" w:fill="A6A6A6" w:themeFill="background1" w:themeFillShade="A6"/>
          </w:tcPr>
          <w:p w14:paraId="6DF16078" w14:textId="2BB19E18" w:rsidR="00883176" w:rsidRPr="00883176" w:rsidRDefault="00883176" w:rsidP="00440603">
            <w:pPr>
              <w:contextualSpacing/>
              <w:jc w:val="left"/>
              <w:rPr>
                <w:rFonts w:ascii="Raleway" w:hAnsi="Raleway" w:cstheme="minorHAnsi"/>
                <w:bCs/>
              </w:rPr>
            </w:pPr>
            <w:r w:rsidRPr="00883176">
              <w:rPr>
                <w:rFonts w:ascii="Raleway" w:hAnsi="Raleway" w:cstheme="minorHAnsi"/>
                <w:bCs/>
              </w:rPr>
              <w:t>Oct</w:t>
            </w:r>
          </w:p>
        </w:tc>
        <w:tc>
          <w:tcPr>
            <w:tcW w:w="1274" w:type="dxa"/>
            <w:shd w:val="clear" w:color="auto" w:fill="A6A6A6" w:themeFill="background1" w:themeFillShade="A6"/>
          </w:tcPr>
          <w:p w14:paraId="600EC3BE" w14:textId="136F5E25" w:rsidR="00883176" w:rsidRPr="003B322D" w:rsidRDefault="00883176" w:rsidP="00440603">
            <w:pPr>
              <w:contextualSpacing/>
              <w:jc w:val="left"/>
              <w:rPr>
                <w:rFonts w:ascii="Raleway" w:hAnsi="Raleway" w:cstheme="minorHAnsi"/>
                <w:b/>
              </w:rPr>
            </w:pPr>
            <w:r>
              <w:rPr>
                <w:rFonts w:ascii="Raleway" w:hAnsi="Raleway" w:cstheme="minorHAnsi"/>
                <w:b/>
              </w:rPr>
              <w:t>Closed</w:t>
            </w:r>
          </w:p>
        </w:tc>
      </w:tr>
      <w:tr w:rsidR="00883176" w:rsidRPr="003B322D" w14:paraId="098B1C66" w14:textId="77777777" w:rsidTr="00440603">
        <w:tc>
          <w:tcPr>
            <w:tcW w:w="568" w:type="dxa"/>
            <w:shd w:val="clear" w:color="auto" w:fill="FFFFFF" w:themeFill="background1"/>
          </w:tcPr>
          <w:p w14:paraId="63E14E37" w14:textId="1E92A418" w:rsidR="00883176" w:rsidRPr="00883176" w:rsidRDefault="00883176" w:rsidP="00440603">
            <w:pPr>
              <w:contextualSpacing/>
              <w:jc w:val="left"/>
              <w:rPr>
                <w:rFonts w:ascii="Raleway" w:hAnsi="Raleway" w:cstheme="minorHAnsi"/>
                <w:bCs/>
              </w:rPr>
            </w:pPr>
            <w:r w:rsidRPr="00883176">
              <w:rPr>
                <w:rFonts w:ascii="Raleway" w:hAnsi="Raleway" w:cstheme="minorHAnsi"/>
                <w:bCs/>
              </w:rPr>
              <w:t>71</w:t>
            </w:r>
          </w:p>
        </w:tc>
        <w:tc>
          <w:tcPr>
            <w:tcW w:w="10021" w:type="dxa"/>
            <w:shd w:val="clear" w:color="auto" w:fill="FFFFFF" w:themeFill="background1"/>
          </w:tcPr>
          <w:p w14:paraId="55827A42" w14:textId="43BCEA9F" w:rsidR="00883176" w:rsidRPr="00883176" w:rsidRDefault="00883176" w:rsidP="00440603">
            <w:pPr>
              <w:contextualSpacing/>
              <w:jc w:val="left"/>
              <w:rPr>
                <w:rFonts w:ascii="Raleway" w:hAnsi="Raleway" w:cstheme="minorHAnsi"/>
                <w:bCs/>
              </w:rPr>
            </w:pPr>
            <w:r w:rsidRPr="00883176">
              <w:rPr>
                <w:rFonts w:ascii="Raleway" w:hAnsi="Raleway" w:cstheme="minorHAnsi"/>
                <w:bCs/>
              </w:rPr>
              <w:t>Discuss analysis on disruption (could KY produce something for Jan meeting?)</w:t>
            </w:r>
          </w:p>
        </w:tc>
        <w:tc>
          <w:tcPr>
            <w:tcW w:w="1318" w:type="dxa"/>
            <w:shd w:val="clear" w:color="auto" w:fill="FFFFFF" w:themeFill="background1"/>
          </w:tcPr>
          <w:p w14:paraId="09990D7F" w14:textId="292042C3" w:rsidR="00883176" w:rsidRPr="00883176" w:rsidRDefault="00883176" w:rsidP="00440603">
            <w:pPr>
              <w:contextualSpacing/>
              <w:jc w:val="left"/>
              <w:rPr>
                <w:rFonts w:ascii="Raleway" w:hAnsi="Raleway" w:cstheme="minorHAnsi"/>
                <w:bCs/>
              </w:rPr>
            </w:pPr>
            <w:r w:rsidRPr="00883176">
              <w:rPr>
                <w:rFonts w:ascii="Raleway" w:hAnsi="Raleway" w:cstheme="minorHAnsi"/>
                <w:bCs/>
              </w:rPr>
              <w:t>KY</w:t>
            </w:r>
          </w:p>
        </w:tc>
        <w:tc>
          <w:tcPr>
            <w:tcW w:w="1415" w:type="dxa"/>
            <w:shd w:val="clear" w:color="auto" w:fill="FFFFFF" w:themeFill="background1"/>
          </w:tcPr>
          <w:p w14:paraId="4FA77A9B" w14:textId="3C7952FF" w:rsidR="00883176" w:rsidRPr="00883176" w:rsidRDefault="00883176" w:rsidP="00440603">
            <w:pPr>
              <w:contextualSpacing/>
              <w:jc w:val="left"/>
              <w:rPr>
                <w:rFonts w:ascii="Raleway" w:hAnsi="Raleway" w:cstheme="minorHAnsi"/>
                <w:bCs/>
              </w:rPr>
            </w:pPr>
            <w:r w:rsidRPr="00883176">
              <w:rPr>
                <w:rFonts w:ascii="Raleway" w:hAnsi="Raleway" w:cstheme="minorHAnsi"/>
                <w:bCs/>
              </w:rPr>
              <w:t>Oct 2024</w:t>
            </w:r>
          </w:p>
        </w:tc>
        <w:tc>
          <w:tcPr>
            <w:tcW w:w="1274" w:type="dxa"/>
            <w:shd w:val="clear" w:color="auto" w:fill="FFFFFF" w:themeFill="background1"/>
          </w:tcPr>
          <w:p w14:paraId="6717725C" w14:textId="1A471E40" w:rsidR="00883176" w:rsidRPr="003B322D" w:rsidRDefault="00883176" w:rsidP="00440603">
            <w:pPr>
              <w:contextualSpacing/>
              <w:jc w:val="left"/>
              <w:rPr>
                <w:rFonts w:ascii="Raleway" w:hAnsi="Raleway" w:cstheme="minorHAnsi"/>
                <w:b/>
              </w:rPr>
            </w:pPr>
            <w:r>
              <w:rPr>
                <w:rFonts w:ascii="Raleway" w:hAnsi="Raleway" w:cstheme="minorHAnsi"/>
                <w:b/>
              </w:rPr>
              <w:t>Open</w:t>
            </w:r>
          </w:p>
        </w:tc>
      </w:tr>
      <w:tr w:rsidR="00883176" w:rsidRPr="003B322D" w14:paraId="011E9551" w14:textId="77777777" w:rsidTr="00440603">
        <w:tc>
          <w:tcPr>
            <w:tcW w:w="568" w:type="dxa"/>
            <w:shd w:val="clear" w:color="auto" w:fill="FFFFFF" w:themeFill="background1"/>
          </w:tcPr>
          <w:p w14:paraId="2362471A" w14:textId="40624898" w:rsidR="00883176" w:rsidRPr="00883176" w:rsidRDefault="00883176" w:rsidP="00440603">
            <w:pPr>
              <w:contextualSpacing/>
              <w:jc w:val="left"/>
              <w:rPr>
                <w:rFonts w:ascii="Raleway" w:hAnsi="Raleway" w:cstheme="minorHAnsi"/>
                <w:bCs/>
              </w:rPr>
            </w:pPr>
            <w:r w:rsidRPr="00883176">
              <w:rPr>
                <w:rFonts w:ascii="Raleway" w:hAnsi="Raleway" w:cstheme="minorHAnsi"/>
                <w:bCs/>
              </w:rPr>
              <w:t>70</w:t>
            </w:r>
          </w:p>
        </w:tc>
        <w:tc>
          <w:tcPr>
            <w:tcW w:w="10021" w:type="dxa"/>
            <w:shd w:val="clear" w:color="auto" w:fill="FFFFFF" w:themeFill="background1"/>
          </w:tcPr>
          <w:p w14:paraId="0C4E631A" w14:textId="224E6372" w:rsidR="00883176" w:rsidRPr="00883176" w:rsidRDefault="00883176" w:rsidP="00440603">
            <w:pPr>
              <w:contextualSpacing/>
              <w:jc w:val="left"/>
              <w:rPr>
                <w:rFonts w:ascii="Raleway" w:hAnsi="Raleway" w:cstheme="minorHAnsi"/>
                <w:bCs/>
              </w:rPr>
            </w:pPr>
            <w:r w:rsidRPr="00883176">
              <w:rPr>
                <w:rFonts w:ascii="Raleway" w:hAnsi="Raleway" w:cstheme="minorHAnsi"/>
                <w:bCs/>
              </w:rPr>
              <w:t>Review whether new ALB is working after Jan2025 meeting (1 year)</w:t>
            </w:r>
          </w:p>
        </w:tc>
        <w:tc>
          <w:tcPr>
            <w:tcW w:w="1318" w:type="dxa"/>
            <w:shd w:val="clear" w:color="auto" w:fill="FFFFFF" w:themeFill="background1"/>
          </w:tcPr>
          <w:p w14:paraId="363C87D4" w14:textId="6978C71B" w:rsidR="00883176" w:rsidRPr="00883176" w:rsidRDefault="00883176" w:rsidP="00440603">
            <w:pPr>
              <w:contextualSpacing/>
              <w:jc w:val="left"/>
              <w:rPr>
                <w:rFonts w:ascii="Raleway" w:hAnsi="Raleway" w:cstheme="minorHAnsi"/>
                <w:bCs/>
              </w:rPr>
            </w:pPr>
            <w:r w:rsidRPr="00883176">
              <w:rPr>
                <w:rFonts w:ascii="Raleway" w:hAnsi="Raleway" w:cstheme="minorHAnsi"/>
                <w:bCs/>
              </w:rPr>
              <w:t>MH and all</w:t>
            </w:r>
          </w:p>
        </w:tc>
        <w:tc>
          <w:tcPr>
            <w:tcW w:w="1415" w:type="dxa"/>
            <w:shd w:val="clear" w:color="auto" w:fill="FFFFFF" w:themeFill="background1"/>
          </w:tcPr>
          <w:p w14:paraId="4B33B060" w14:textId="15A7D9ED" w:rsidR="00883176" w:rsidRPr="00883176" w:rsidRDefault="00883176" w:rsidP="00440603">
            <w:pPr>
              <w:contextualSpacing/>
              <w:jc w:val="left"/>
              <w:rPr>
                <w:rFonts w:ascii="Raleway" w:hAnsi="Raleway" w:cstheme="minorHAnsi"/>
                <w:bCs/>
              </w:rPr>
            </w:pPr>
            <w:r w:rsidRPr="00883176">
              <w:rPr>
                <w:rFonts w:ascii="Raleway" w:hAnsi="Raleway" w:cstheme="minorHAnsi"/>
                <w:bCs/>
              </w:rPr>
              <w:t>Oct 2024</w:t>
            </w:r>
          </w:p>
        </w:tc>
        <w:tc>
          <w:tcPr>
            <w:tcW w:w="1274" w:type="dxa"/>
            <w:shd w:val="clear" w:color="auto" w:fill="FFFFFF" w:themeFill="background1"/>
          </w:tcPr>
          <w:p w14:paraId="19021CFB" w14:textId="53D45DF0" w:rsidR="00883176" w:rsidRPr="003B322D" w:rsidRDefault="00883176" w:rsidP="00440603">
            <w:pPr>
              <w:contextualSpacing/>
              <w:jc w:val="left"/>
              <w:rPr>
                <w:rFonts w:ascii="Raleway" w:hAnsi="Raleway" w:cstheme="minorHAnsi"/>
                <w:b/>
              </w:rPr>
            </w:pPr>
            <w:r>
              <w:rPr>
                <w:rFonts w:ascii="Raleway" w:hAnsi="Raleway" w:cstheme="minorHAnsi"/>
                <w:b/>
              </w:rPr>
              <w:t>open</w:t>
            </w:r>
          </w:p>
        </w:tc>
      </w:tr>
      <w:tr w:rsidR="00883176" w:rsidRPr="003B322D" w14:paraId="1D08138F" w14:textId="77777777" w:rsidTr="00883176">
        <w:tc>
          <w:tcPr>
            <w:tcW w:w="568" w:type="dxa"/>
            <w:shd w:val="clear" w:color="auto" w:fill="A6A6A6" w:themeFill="background1" w:themeFillShade="A6"/>
          </w:tcPr>
          <w:p w14:paraId="5ED953BB" w14:textId="77777777" w:rsidR="00883176" w:rsidRPr="003B322D" w:rsidRDefault="00883176" w:rsidP="00440603">
            <w:pPr>
              <w:contextualSpacing/>
              <w:jc w:val="left"/>
              <w:rPr>
                <w:rFonts w:ascii="Raleway" w:hAnsi="Raleway" w:cstheme="minorHAnsi"/>
                <w:b/>
              </w:rPr>
            </w:pPr>
            <w:r>
              <w:rPr>
                <w:rFonts w:ascii="Raleway" w:hAnsi="Raleway" w:cstheme="minorHAnsi"/>
                <w:b/>
              </w:rPr>
              <w:t>69</w:t>
            </w:r>
          </w:p>
        </w:tc>
        <w:tc>
          <w:tcPr>
            <w:tcW w:w="10021" w:type="dxa"/>
            <w:shd w:val="clear" w:color="auto" w:fill="A6A6A6" w:themeFill="background1" w:themeFillShade="A6"/>
          </w:tcPr>
          <w:p w14:paraId="526E159C" w14:textId="77777777" w:rsidR="00883176" w:rsidRPr="00883176" w:rsidRDefault="00883176" w:rsidP="00440603">
            <w:pPr>
              <w:jc w:val="left"/>
              <w:rPr>
                <w:rFonts w:ascii="Raleway" w:hAnsi="Raleway"/>
              </w:rPr>
            </w:pPr>
            <w:r w:rsidRPr="00883176">
              <w:rPr>
                <w:rFonts w:ascii="Raleway" w:hAnsi="Raleway"/>
              </w:rPr>
              <w:t xml:space="preserve">MH to liaise with </w:t>
            </w:r>
            <w:r w:rsidRPr="00883176">
              <w:rPr>
                <w:rFonts w:ascii="Raleway" w:hAnsi="Raleway" w:cs="Arial"/>
                <w:color w:val="222222"/>
                <w:shd w:val="clear" w:color="auto" w:fill="A6A6A6" w:themeFill="background1" w:themeFillShade="A6"/>
              </w:rPr>
              <w:t>Sarah Johal around future direction of travel</w:t>
            </w:r>
          </w:p>
        </w:tc>
        <w:tc>
          <w:tcPr>
            <w:tcW w:w="1318" w:type="dxa"/>
            <w:shd w:val="clear" w:color="auto" w:fill="A6A6A6" w:themeFill="background1" w:themeFillShade="A6"/>
          </w:tcPr>
          <w:p w14:paraId="643FD1FE" w14:textId="77777777" w:rsidR="00883176" w:rsidRPr="00883176" w:rsidRDefault="00883176" w:rsidP="00440603">
            <w:pPr>
              <w:contextualSpacing/>
              <w:jc w:val="left"/>
              <w:rPr>
                <w:rFonts w:ascii="Raleway" w:hAnsi="Raleway" w:cstheme="minorHAnsi"/>
                <w:bCs/>
              </w:rPr>
            </w:pPr>
            <w:r w:rsidRPr="00883176">
              <w:rPr>
                <w:rFonts w:ascii="Raleway" w:hAnsi="Raleway" w:cstheme="minorHAnsi"/>
                <w:bCs/>
              </w:rPr>
              <w:t>MH</w:t>
            </w:r>
          </w:p>
        </w:tc>
        <w:tc>
          <w:tcPr>
            <w:tcW w:w="1415" w:type="dxa"/>
            <w:shd w:val="clear" w:color="auto" w:fill="A6A6A6" w:themeFill="background1" w:themeFillShade="A6"/>
          </w:tcPr>
          <w:p w14:paraId="7F67F2AF" w14:textId="77777777" w:rsidR="00883176" w:rsidRPr="00883176" w:rsidRDefault="00883176" w:rsidP="00440603">
            <w:pPr>
              <w:contextualSpacing/>
              <w:jc w:val="left"/>
              <w:rPr>
                <w:rFonts w:ascii="Raleway" w:hAnsi="Raleway" w:cstheme="minorHAnsi"/>
                <w:bCs/>
              </w:rPr>
            </w:pPr>
            <w:r w:rsidRPr="00883176">
              <w:rPr>
                <w:rFonts w:ascii="Raleway" w:hAnsi="Raleway" w:cstheme="minorHAnsi"/>
                <w:bCs/>
              </w:rPr>
              <w:t>April 2023</w:t>
            </w:r>
          </w:p>
        </w:tc>
        <w:tc>
          <w:tcPr>
            <w:tcW w:w="1274" w:type="dxa"/>
            <w:shd w:val="clear" w:color="auto" w:fill="A6A6A6" w:themeFill="background1" w:themeFillShade="A6"/>
          </w:tcPr>
          <w:p w14:paraId="51D6159D" w14:textId="0D5462FF" w:rsidR="00883176" w:rsidRPr="00883176" w:rsidRDefault="00883176" w:rsidP="00440603">
            <w:pPr>
              <w:contextualSpacing/>
              <w:jc w:val="left"/>
              <w:rPr>
                <w:rFonts w:ascii="Raleway" w:hAnsi="Raleway" w:cstheme="minorHAnsi"/>
                <w:bCs/>
              </w:rPr>
            </w:pPr>
            <w:r w:rsidRPr="00883176">
              <w:rPr>
                <w:rFonts w:ascii="Raleway" w:hAnsi="Raleway" w:cstheme="minorHAnsi"/>
                <w:bCs/>
              </w:rPr>
              <w:t>closed</w:t>
            </w:r>
          </w:p>
        </w:tc>
      </w:tr>
      <w:tr w:rsidR="00883176" w:rsidRPr="003B322D" w14:paraId="73A25B92" w14:textId="77777777" w:rsidTr="00440603">
        <w:tc>
          <w:tcPr>
            <w:tcW w:w="568" w:type="dxa"/>
            <w:shd w:val="clear" w:color="auto" w:fill="A6A6A6" w:themeFill="background1" w:themeFillShade="A6"/>
          </w:tcPr>
          <w:p w14:paraId="59E32186"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6</w:t>
            </w:r>
            <w:r>
              <w:rPr>
                <w:rFonts w:ascii="Raleway" w:hAnsi="Raleway" w:cstheme="minorHAnsi"/>
                <w:b/>
              </w:rPr>
              <w:t>8</w:t>
            </w:r>
          </w:p>
        </w:tc>
        <w:tc>
          <w:tcPr>
            <w:tcW w:w="10021" w:type="dxa"/>
            <w:shd w:val="clear" w:color="auto" w:fill="A6A6A6" w:themeFill="background1" w:themeFillShade="A6"/>
          </w:tcPr>
          <w:p w14:paraId="798A03F1" w14:textId="77777777" w:rsidR="00883176" w:rsidRPr="003B322D" w:rsidRDefault="00883176" w:rsidP="00440603">
            <w:pPr>
              <w:jc w:val="left"/>
              <w:rPr>
                <w:rFonts w:ascii="Raleway" w:hAnsi="Raleway"/>
                <w:b/>
                <w:bCs/>
              </w:rPr>
            </w:pPr>
            <w:proofErr w:type="gramStart"/>
            <w:r w:rsidRPr="003B322D">
              <w:rPr>
                <w:rFonts w:ascii="Raleway" w:hAnsi="Raleway"/>
              </w:rPr>
              <w:t>Item</w:t>
            </w:r>
            <w:r w:rsidRPr="003B322D">
              <w:rPr>
                <w:rFonts w:ascii="Raleway" w:hAnsi="Raleway"/>
                <w:b/>
                <w:bCs/>
              </w:rPr>
              <w:t xml:space="preserve"> </w:t>
            </w:r>
            <w:r w:rsidRPr="003B322D">
              <w:rPr>
                <w:rFonts w:ascii="Raleway" w:hAnsi="Raleway"/>
              </w:rPr>
              <w:t xml:space="preserve"> at</w:t>
            </w:r>
            <w:proofErr w:type="gramEnd"/>
            <w:r w:rsidRPr="003B322D">
              <w:rPr>
                <w:rFonts w:ascii="Raleway" w:hAnsi="Raleway"/>
              </w:rPr>
              <w:t xml:space="preserve"> next meeting on strategic and practical direction in South East Courts</w:t>
            </w:r>
          </w:p>
        </w:tc>
        <w:tc>
          <w:tcPr>
            <w:tcW w:w="1318" w:type="dxa"/>
            <w:shd w:val="clear" w:color="auto" w:fill="A6A6A6" w:themeFill="background1" w:themeFillShade="A6"/>
          </w:tcPr>
          <w:p w14:paraId="3EC634D4" w14:textId="77777777" w:rsidR="00883176" w:rsidRPr="00883176" w:rsidRDefault="00883176" w:rsidP="00440603">
            <w:pPr>
              <w:contextualSpacing/>
              <w:jc w:val="left"/>
              <w:rPr>
                <w:rFonts w:ascii="Raleway" w:hAnsi="Raleway" w:cstheme="minorHAnsi"/>
                <w:bCs/>
              </w:rPr>
            </w:pPr>
            <w:r w:rsidRPr="00883176">
              <w:rPr>
                <w:rFonts w:ascii="Raleway" w:hAnsi="Raleway" w:cstheme="minorHAnsi"/>
                <w:bCs/>
              </w:rPr>
              <w:t>RE</w:t>
            </w:r>
          </w:p>
        </w:tc>
        <w:tc>
          <w:tcPr>
            <w:tcW w:w="1415" w:type="dxa"/>
            <w:shd w:val="clear" w:color="auto" w:fill="A6A6A6" w:themeFill="background1" w:themeFillShade="A6"/>
          </w:tcPr>
          <w:p w14:paraId="54E581A8" w14:textId="77777777" w:rsidR="00883176" w:rsidRPr="00883176" w:rsidRDefault="00883176" w:rsidP="00440603">
            <w:pPr>
              <w:contextualSpacing/>
              <w:jc w:val="left"/>
              <w:rPr>
                <w:rFonts w:ascii="Raleway" w:hAnsi="Raleway" w:cstheme="minorHAnsi"/>
                <w:bCs/>
              </w:rPr>
            </w:pPr>
            <w:r w:rsidRPr="00883176">
              <w:rPr>
                <w:rFonts w:ascii="Raleway" w:hAnsi="Raleway" w:cstheme="minorHAnsi"/>
                <w:bCs/>
              </w:rPr>
              <w:t>April 2023</w:t>
            </w:r>
          </w:p>
        </w:tc>
        <w:tc>
          <w:tcPr>
            <w:tcW w:w="1274" w:type="dxa"/>
            <w:shd w:val="clear" w:color="auto" w:fill="A6A6A6" w:themeFill="background1" w:themeFillShade="A6"/>
          </w:tcPr>
          <w:p w14:paraId="03ABDF4E" w14:textId="77777777" w:rsidR="00883176" w:rsidRPr="00883176" w:rsidRDefault="00883176" w:rsidP="00440603">
            <w:pPr>
              <w:contextualSpacing/>
              <w:jc w:val="left"/>
              <w:rPr>
                <w:rFonts w:ascii="Raleway" w:hAnsi="Raleway" w:cstheme="minorHAnsi"/>
                <w:bCs/>
              </w:rPr>
            </w:pPr>
            <w:r w:rsidRPr="00883176">
              <w:rPr>
                <w:rFonts w:ascii="Raleway" w:hAnsi="Raleway" w:cstheme="minorHAnsi"/>
                <w:bCs/>
              </w:rPr>
              <w:t>Closed</w:t>
            </w:r>
          </w:p>
        </w:tc>
      </w:tr>
      <w:tr w:rsidR="00883176" w:rsidRPr="003B322D" w14:paraId="761F7B63" w14:textId="77777777" w:rsidTr="00440603">
        <w:tc>
          <w:tcPr>
            <w:tcW w:w="568" w:type="dxa"/>
            <w:shd w:val="clear" w:color="auto" w:fill="auto"/>
          </w:tcPr>
          <w:p w14:paraId="369FDEA2"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67</w:t>
            </w:r>
          </w:p>
        </w:tc>
        <w:tc>
          <w:tcPr>
            <w:tcW w:w="10021" w:type="dxa"/>
            <w:shd w:val="clear" w:color="auto" w:fill="auto"/>
          </w:tcPr>
          <w:p w14:paraId="2E2CCA97" w14:textId="761E9287" w:rsidR="00883176" w:rsidRPr="003B322D" w:rsidRDefault="00883176" w:rsidP="00440603">
            <w:pPr>
              <w:jc w:val="left"/>
              <w:rPr>
                <w:rFonts w:ascii="Raleway" w:hAnsi="Raleway"/>
                <w:b/>
                <w:bCs/>
              </w:rPr>
            </w:pPr>
            <w:r w:rsidRPr="003B322D">
              <w:rPr>
                <w:rFonts w:ascii="Raleway" w:hAnsi="Raleway"/>
              </w:rPr>
              <w:t>Refresh the membership list</w:t>
            </w:r>
            <w:r>
              <w:rPr>
                <w:rFonts w:ascii="Raleway" w:hAnsi="Raleway"/>
              </w:rPr>
              <w:t xml:space="preserve"> in </w:t>
            </w:r>
            <w:proofErr w:type="spellStart"/>
            <w:r>
              <w:rPr>
                <w:rFonts w:ascii="Raleway" w:hAnsi="Raleway"/>
              </w:rPr>
              <w:t>ToR</w:t>
            </w:r>
            <w:proofErr w:type="spellEnd"/>
            <w:r>
              <w:rPr>
                <w:rFonts w:ascii="Raleway" w:hAnsi="Raleway"/>
              </w:rPr>
              <w:t xml:space="preserve"> (done)</w:t>
            </w:r>
            <w:r w:rsidRPr="003B322D">
              <w:rPr>
                <w:rFonts w:ascii="Raleway" w:hAnsi="Raleway"/>
              </w:rPr>
              <w:t xml:space="preserve"> get a new rep for Slough</w:t>
            </w:r>
            <w:r>
              <w:rPr>
                <w:rFonts w:ascii="Raleway" w:hAnsi="Raleway"/>
              </w:rPr>
              <w:t xml:space="preserve"> (to do)</w:t>
            </w:r>
          </w:p>
        </w:tc>
        <w:tc>
          <w:tcPr>
            <w:tcW w:w="1318" w:type="dxa"/>
            <w:shd w:val="clear" w:color="auto" w:fill="auto"/>
          </w:tcPr>
          <w:p w14:paraId="0764BF40" w14:textId="0E2F6899"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r>
              <w:rPr>
                <w:rFonts w:ascii="Raleway" w:hAnsi="Raleway" w:cstheme="minorHAnsi"/>
                <w:bCs/>
              </w:rPr>
              <w:t>/MH</w:t>
            </w:r>
          </w:p>
        </w:tc>
        <w:tc>
          <w:tcPr>
            <w:tcW w:w="1415" w:type="dxa"/>
            <w:shd w:val="clear" w:color="auto" w:fill="auto"/>
          </w:tcPr>
          <w:p w14:paraId="3F09BD2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April 2023</w:t>
            </w:r>
          </w:p>
        </w:tc>
        <w:tc>
          <w:tcPr>
            <w:tcW w:w="1274" w:type="dxa"/>
            <w:shd w:val="clear" w:color="auto" w:fill="auto"/>
          </w:tcPr>
          <w:p w14:paraId="73AAAF99" w14:textId="6D96BAA4" w:rsidR="00883176" w:rsidRPr="003B322D" w:rsidRDefault="00DB395C" w:rsidP="00440603">
            <w:pPr>
              <w:contextualSpacing/>
              <w:jc w:val="left"/>
              <w:rPr>
                <w:rFonts w:ascii="Raleway" w:hAnsi="Raleway" w:cstheme="minorHAnsi"/>
                <w:bCs/>
              </w:rPr>
            </w:pPr>
            <w:r>
              <w:rPr>
                <w:rFonts w:ascii="Raleway" w:hAnsi="Raleway" w:cstheme="minorHAnsi"/>
                <w:bCs/>
              </w:rPr>
              <w:t>P</w:t>
            </w:r>
            <w:r w:rsidR="00EF75C3">
              <w:rPr>
                <w:rFonts w:ascii="Raleway" w:hAnsi="Raleway" w:cstheme="minorHAnsi"/>
                <w:bCs/>
              </w:rPr>
              <w:t>ar</w:t>
            </w:r>
            <w:r>
              <w:rPr>
                <w:rFonts w:ascii="Raleway" w:hAnsi="Raleway" w:cstheme="minorHAnsi"/>
                <w:bCs/>
              </w:rPr>
              <w:t>tly complete</w:t>
            </w:r>
          </w:p>
        </w:tc>
      </w:tr>
      <w:tr w:rsidR="00883176" w:rsidRPr="003B322D" w14:paraId="1327FB08" w14:textId="77777777" w:rsidTr="00883176">
        <w:tc>
          <w:tcPr>
            <w:tcW w:w="568" w:type="dxa"/>
            <w:shd w:val="clear" w:color="auto" w:fill="A6A6A6" w:themeFill="background1" w:themeFillShade="A6"/>
          </w:tcPr>
          <w:p w14:paraId="30CD7A14" w14:textId="77777777" w:rsidR="00883176" w:rsidRPr="003B322D" w:rsidRDefault="00883176" w:rsidP="00440603">
            <w:pPr>
              <w:contextualSpacing/>
              <w:jc w:val="left"/>
              <w:rPr>
                <w:rFonts w:ascii="Raleway" w:hAnsi="Raleway" w:cstheme="minorHAnsi"/>
                <w:b/>
              </w:rPr>
            </w:pPr>
            <w:r>
              <w:rPr>
                <w:rFonts w:ascii="Raleway" w:hAnsi="Raleway" w:cstheme="minorHAnsi"/>
                <w:b/>
              </w:rPr>
              <w:t>66</w:t>
            </w:r>
          </w:p>
        </w:tc>
        <w:tc>
          <w:tcPr>
            <w:tcW w:w="10021" w:type="dxa"/>
            <w:shd w:val="clear" w:color="auto" w:fill="A6A6A6" w:themeFill="background1" w:themeFillShade="A6"/>
          </w:tcPr>
          <w:p w14:paraId="55D12782" w14:textId="54E45362" w:rsidR="00883176" w:rsidRPr="003B322D" w:rsidRDefault="00883176" w:rsidP="00440603">
            <w:pPr>
              <w:jc w:val="left"/>
              <w:rPr>
                <w:rFonts w:ascii="Raleway" w:hAnsi="Raleway"/>
              </w:rPr>
            </w:pPr>
            <w:r>
              <w:rPr>
                <w:rFonts w:ascii="Raleway" w:hAnsi="Raleway"/>
              </w:rPr>
              <w:t>future discussion on reasons underlying delay. Discussed at July meeting</w:t>
            </w:r>
          </w:p>
        </w:tc>
        <w:tc>
          <w:tcPr>
            <w:tcW w:w="1318" w:type="dxa"/>
            <w:shd w:val="clear" w:color="auto" w:fill="A6A6A6" w:themeFill="background1" w:themeFillShade="A6"/>
          </w:tcPr>
          <w:p w14:paraId="53E582B0" w14:textId="77777777" w:rsidR="00883176" w:rsidRPr="003B322D" w:rsidRDefault="00883176" w:rsidP="00440603">
            <w:pPr>
              <w:contextualSpacing/>
              <w:jc w:val="left"/>
              <w:rPr>
                <w:rFonts w:ascii="Raleway" w:hAnsi="Raleway" w:cstheme="minorHAnsi"/>
                <w:bCs/>
              </w:rPr>
            </w:pPr>
            <w:r>
              <w:rPr>
                <w:rFonts w:ascii="Raleway" w:hAnsi="Raleway" w:cstheme="minorHAnsi"/>
                <w:bCs/>
              </w:rPr>
              <w:t>RE</w:t>
            </w:r>
          </w:p>
        </w:tc>
        <w:tc>
          <w:tcPr>
            <w:tcW w:w="1415" w:type="dxa"/>
            <w:shd w:val="clear" w:color="auto" w:fill="A6A6A6" w:themeFill="background1" w:themeFillShade="A6"/>
          </w:tcPr>
          <w:p w14:paraId="26D37953" w14:textId="77777777" w:rsidR="00883176" w:rsidRPr="003B322D" w:rsidRDefault="00883176" w:rsidP="00440603">
            <w:pPr>
              <w:contextualSpacing/>
              <w:jc w:val="left"/>
              <w:rPr>
                <w:rFonts w:ascii="Raleway" w:hAnsi="Raleway" w:cstheme="minorHAnsi"/>
                <w:bCs/>
              </w:rPr>
            </w:pPr>
            <w:r>
              <w:rPr>
                <w:rFonts w:ascii="Raleway" w:hAnsi="Raleway" w:cstheme="minorHAnsi"/>
                <w:bCs/>
              </w:rPr>
              <w:t>April 2023</w:t>
            </w:r>
          </w:p>
        </w:tc>
        <w:tc>
          <w:tcPr>
            <w:tcW w:w="1274" w:type="dxa"/>
            <w:shd w:val="clear" w:color="auto" w:fill="A6A6A6" w:themeFill="background1" w:themeFillShade="A6"/>
          </w:tcPr>
          <w:p w14:paraId="19E22166" w14:textId="2B341DC9" w:rsidR="00883176" w:rsidRPr="003B322D" w:rsidRDefault="00883176" w:rsidP="00440603">
            <w:pPr>
              <w:contextualSpacing/>
              <w:jc w:val="left"/>
              <w:rPr>
                <w:rFonts w:ascii="Raleway" w:hAnsi="Raleway" w:cstheme="minorHAnsi"/>
                <w:bCs/>
              </w:rPr>
            </w:pPr>
            <w:r>
              <w:rPr>
                <w:rFonts w:ascii="Raleway" w:hAnsi="Raleway" w:cstheme="minorHAnsi"/>
                <w:bCs/>
              </w:rPr>
              <w:t>closed</w:t>
            </w:r>
          </w:p>
        </w:tc>
      </w:tr>
      <w:tr w:rsidR="00883176" w:rsidRPr="003B322D" w14:paraId="2A0C39D2" w14:textId="77777777" w:rsidTr="00440603">
        <w:tc>
          <w:tcPr>
            <w:tcW w:w="568" w:type="dxa"/>
            <w:shd w:val="clear" w:color="auto" w:fill="A6A6A6" w:themeFill="background1" w:themeFillShade="A6"/>
          </w:tcPr>
          <w:p w14:paraId="7FD6257D"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65</w:t>
            </w:r>
          </w:p>
        </w:tc>
        <w:tc>
          <w:tcPr>
            <w:tcW w:w="10021" w:type="dxa"/>
            <w:shd w:val="clear" w:color="auto" w:fill="A6A6A6" w:themeFill="background1" w:themeFillShade="A6"/>
          </w:tcPr>
          <w:p w14:paraId="5569267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 MH and LH to meet to review terms of reference, meeting dates to align with operational regional meeting and resolve membership and oversight of Kinship (meeting with Sarah Daly to agree)</w:t>
            </w:r>
          </w:p>
        </w:tc>
        <w:tc>
          <w:tcPr>
            <w:tcW w:w="1318" w:type="dxa"/>
            <w:shd w:val="clear" w:color="auto" w:fill="A6A6A6" w:themeFill="background1" w:themeFillShade="A6"/>
          </w:tcPr>
          <w:p w14:paraId="3DF59F6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 MH LH</w:t>
            </w:r>
          </w:p>
        </w:tc>
        <w:tc>
          <w:tcPr>
            <w:tcW w:w="1415" w:type="dxa"/>
            <w:shd w:val="clear" w:color="auto" w:fill="A6A6A6" w:themeFill="background1" w:themeFillShade="A6"/>
          </w:tcPr>
          <w:p w14:paraId="12F071F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2023</w:t>
            </w:r>
          </w:p>
        </w:tc>
        <w:tc>
          <w:tcPr>
            <w:tcW w:w="1274" w:type="dxa"/>
            <w:shd w:val="clear" w:color="auto" w:fill="A6A6A6" w:themeFill="background1" w:themeFillShade="A6"/>
          </w:tcPr>
          <w:p w14:paraId="2D517BE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Closed</w:t>
            </w:r>
          </w:p>
        </w:tc>
      </w:tr>
      <w:tr w:rsidR="00883176" w:rsidRPr="003B322D" w14:paraId="07C0E835" w14:textId="77777777" w:rsidTr="00440603">
        <w:tc>
          <w:tcPr>
            <w:tcW w:w="568" w:type="dxa"/>
            <w:shd w:val="clear" w:color="auto" w:fill="A6A6A6" w:themeFill="background1" w:themeFillShade="A6"/>
          </w:tcPr>
          <w:p w14:paraId="3212F765" w14:textId="77777777" w:rsidR="00883176" w:rsidRPr="003B322D" w:rsidRDefault="00883176" w:rsidP="00440603">
            <w:pPr>
              <w:contextualSpacing/>
              <w:rPr>
                <w:rFonts w:ascii="Raleway" w:hAnsi="Raleway" w:cstheme="minorHAnsi"/>
                <w:b/>
              </w:rPr>
            </w:pPr>
            <w:r w:rsidRPr="003B322D">
              <w:rPr>
                <w:rFonts w:ascii="Raleway" w:hAnsi="Raleway" w:cstheme="minorHAnsi"/>
                <w:b/>
              </w:rPr>
              <w:t>64</w:t>
            </w:r>
          </w:p>
        </w:tc>
        <w:tc>
          <w:tcPr>
            <w:tcW w:w="10021" w:type="dxa"/>
            <w:shd w:val="clear" w:color="auto" w:fill="A6A6A6" w:themeFill="background1" w:themeFillShade="A6"/>
          </w:tcPr>
          <w:p w14:paraId="1CA9A9D2"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RE to benchmark pay, training and support from different LAs re: kinship care</w:t>
            </w:r>
          </w:p>
        </w:tc>
        <w:tc>
          <w:tcPr>
            <w:tcW w:w="1318" w:type="dxa"/>
            <w:shd w:val="clear" w:color="auto" w:fill="A6A6A6" w:themeFill="background1" w:themeFillShade="A6"/>
          </w:tcPr>
          <w:p w14:paraId="33E4A5BF" w14:textId="77777777" w:rsidR="00883176" w:rsidRPr="003B322D" w:rsidRDefault="00883176" w:rsidP="00440603">
            <w:pPr>
              <w:contextualSpacing/>
              <w:rPr>
                <w:rFonts w:ascii="Raleway" w:hAnsi="Raleway" w:cstheme="minorHAnsi"/>
              </w:rPr>
            </w:pPr>
            <w:r w:rsidRPr="003B322D">
              <w:rPr>
                <w:rFonts w:ascii="Raleway" w:hAnsi="Raleway" w:cstheme="minorHAnsi"/>
              </w:rPr>
              <w:t>RE</w:t>
            </w:r>
          </w:p>
        </w:tc>
        <w:tc>
          <w:tcPr>
            <w:tcW w:w="1415" w:type="dxa"/>
            <w:shd w:val="clear" w:color="auto" w:fill="A6A6A6" w:themeFill="background1" w:themeFillShade="A6"/>
          </w:tcPr>
          <w:p w14:paraId="65B75CA9" w14:textId="77777777" w:rsidR="00883176" w:rsidRPr="003B322D" w:rsidRDefault="00883176" w:rsidP="00440603">
            <w:pPr>
              <w:contextualSpacing/>
              <w:rPr>
                <w:rFonts w:ascii="Raleway" w:hAnsi="Raleway" w:cstheme="minorHAnsi"/>
              </w:rPr>
            </w:pPr>
            <w:r w:rsidRPr="003B322D">
              <w:rPr>
                <w:rFonts w:ascii="Raleway" w:hAnsi="Raleway" w:cstheme="minorHAnsi"/>
              </w:rPr>
              <w:t>Oct 2022</w:t>
            </w:r>
          </w:p>
        </w:tc>
        <w:tc>
          <w:tcPr>
            <w:tcW w:w="1274" w:type="dxa"/>
            <w:shd w:val="clear" w:color="auto" w:fill="A6A6A6" w:themeFill="background1" w:themeFillShade="A6"/>
          </w:tcPr>
          <w:p w14:paraId="466ABC26" w14:textId="77777777" w:rsidR="00883176" w:rsidRPr="003B322D" w:rsidRDefault="00883176" w:rsidP="00440603">
            <w:pPr>
              <w:contextualSpacing/>
              <w:rPr>
                <w:rFonts w:ascii="Raleway" w:hAnsi="Raleway" w:cstheme="minorHAnsi"/>
              </w:rPr>
            </w:pPr>
            <w:r w:rsidRPr="003B322D">
              <w:rPr>
                <w:rFonts w:ascii="Raleway" w:hAnsi="Raleway" w:cstheme="minorHAnsi"/>
              </w:rPr>
              <w:t>Closed (move to kinship care group)</w:t>
            </w:r>
          </w:p>
        </w:tc>
      </w:tr>
      <w:tr w:rsidR="00883176" w:rsidRPr="003B322D" w14:paraId="6281097E" w14:textId="77777777" w:rsidTr="00440603">
        <w:tc>
          <w:tcPr>
            <w:tcW w:w="568" w:type="dxa"/>
            <w:shd w:val="clear" w:color="auto" w:fill="A6A6A6" w:themeFill="background1" w:themeFillShade="A6"/>
          </w:tcPr>
          <w:p w14:paraId="0E98EA09" w14:textId="77777777" w:rsidR="00883176" w:rsidRPr="003B322D" w:rsidRDefault="00883176" w:rsidP="00440603">
            <w:pPr>
              <w:contextualSpacing/>
              <w:rPr>
                <w:rFonts w:ascii="Raleway" w:hAnsi="Raleway" w:cstheme="minorHAnsi"/>
                <w:b/>
              </w:rPr>
            </w:pPr>
            <w:r w:rsidRPr="003B322D">
              <w:rPr>
                <w:rFonts w:ascii="Raleway" w:hAnsi="Raleway" w:cstheme="minorHAnsi"/>
                <w:b/>
              </w:rPr>
              <w:t>63</w:t>
            </w:r>
          </w:p>
        </w:tc>
        <w:tc>
          <w:tcPr>
            <w:tcW w:w="10021" w:type="dxa"/>
            <w:shd w:val="clear" w:color="auto" w:fill="A6A6A6" w:themeFill="background1" w:themeFillShade="A6"/>
          </w:tcPr>
          <w:p w14:paraId="1B571844"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RE to set up buddying scheme to pair up SG practitioners from different LAs to share practice</w:t>
            </w:r>
          </w:p>
        </w:tc>
        <w:tc>
          <w:tcPr>
            <w:tcW w:w="1318" w:type="dxa"/>
            <w:shd w:val="clear" w:color="auto" w:fill="A6A6A6" w:themeFill="background1" w:themeFillShade="A6"/>
          </w:tcPr>
          <w:p w14:paraId="774A96A2" w14:textId="77777777" w:rsidR="00883176" w:rsidRPr="003B322D" w:rsidRDefault="00883176" w:rsidP="00440603">
            <w:pPr>
              <w:contextualSpacing/>
              <w:rPr>
                <w:rFonts w:ascii="Raleway" w:hAnsi="Raleway" w:cstheme="minorHAnsi"/>
              </w:rPr>
            </w:pPr>
            <w:r w:rsidRPr="003B322D">
              <w:rPr>
                <w:rFonts w:ascii="Raleway" w:hAnsi="Raleway" w:cstheme="minorHAnsi"/>
              </w:rPr>
              <w:t>RE</w:t>
            </w:r>
          </w:p>
        </w:tc>
        <w:tc>
          <w:tcPr>
            <w:tcW w:w="1415" w:type="dxa"/>
            <w:shd w:val="clear" w:color="auto" w:fill="A6A6A6" w:themeFill="background1" w:themeFillShade="A6"/>
          </w:tcPr>
          <w:p w14:paraId="0381ABF5" w14:textId="77777777" w:rsidR="00883176" w:rsidRPr="003B322D" w:rsidRDefault="00883176" w:rsidP="00440603">
            <w:pPr>
              <w:contextualSpacing/>
              <w:rPr>
                <w:rFonts w:ascii="Raleway" w:hAnsi="Raleway" w:cstheme="minorHAnsi"/>
              </w:rPr>
            </w:pPr>
            <w:r w:rsidRPr="003B322D">
              <w:rPr>
                <w:rFonts w:ascii="Raleway" w:hAnsi="Raleway" w:cstheme="minorHAnsi"/>
              </w:rPr>
              <w:t>Oct 2022</w:t>
            </w:r>
          </w:p>
        </w:tc>
        <w:tc>
          <w:tcPr>
            <w:tcW w:w="1274" w:type="dxa"/>
            <w:shd w:val="clear" w:color="auto" w:fill="A6A6A6" w:themeFill="background1" w:themeFillShade="A6"/>
          </w:tcPr>
          <w:p w14:paraId="20AE8716" w14:textId="77777777" w:rsidR="00883176" w:rsidRPr="003B322D" w:rsidRDefault="00883176" w:rsidP="00440603">
            <w:pPr>
              <w:contextualSpacing/>
              <w:rPr>
                <w:rFonts w:ascii="Raleway" w:hAnsi="Raleway" w:cstheme="minorHAnsi"/>
              </w:rPr>
            </w:pPr>
            <w:r w:rsidRPr="003B322D">
              <w:rPr>
                <w:rFonts w:ascii="Raleway" w:hAnsi="Raleway" w:cstheme="minorHAnsi"/>
              </w:rPr>
              <w:t>Closed move to kinship care group)</w:t>
            </w:r>
          </w:p>
        </w:tc>
      </w:tr>
      <w:tr w:rsidR="00883176" w:rsidRPr="003B322D" w14:paraId="617F35FF" w14:textId="77777777" w:rsidTr="00440603">
        <w:tc>
          <w:tcPr>
            <w:tcW w:w="568" w:type="dxa"/>
            <w:shd w:val="clear" w:color="auto" w:fill="AEAAAA" w:themeFill="background2" w:themeFillShade="BF"/>
          </w:tcPr>
          <w:p w14:paraId="0B5610F3" w14:textId="77777777" w:rsidR="00883176" w:rsidRPr="003B322D" w:rsidRDefault="00883176" w:rsidP="00440603">
            <w:pPr>
              <w:contextualSpacing/>
              <w:rPr>
                <w:rFonts w:ascii="Raleway" w:hAnsi="Raleway" w:cstheme="minorHAnsi"/>
                <w:bCs/>
              </w:rPr>
            </w:pPr>
            <w:r w:rsidRPr="003B322D">
              <w:rPr>
                <w:rFonts w:ascii="Raleway" w:hAnsi="Raleway" w:cstheme="minorHAnsi"/>
                <w:bCs/>
              </w:rPr>
              <w:t>62</w:t>
            </w:r>
          </w:p>
        </w:tc>
        <w:tc>
          <w:tcPr>
            <w:tcW w:w="10021" w:type="dxa"/>
            <w:shd w:val="clear" w:color="auto" w:fill="AEAAAA" w:themeFill="background2" w:themeFillShade="BF"/>
          </w:tcPr>
          <w:p w14:paraId="7FD4FC8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 to flag issues re: SG oversight at DCS meeting</w:t>
            </w:r>
          </w:p>
        </w:tc>
        <w:tc>
          <w:tcPr>
            <w:tcW w:w="1318" w:type="dxa"/>
            <w:shd w:val="clear" w:color="auto" w:fill="AEAAAA" w:themeFill="background2" w:themeFillShade="BF"/>
          </w:tcPr>
          <w:p w14:paraId="28E81D4F" w14:textId="77777777" w:rsidR="00883176" w:rsidRPr="003B322D" w:rsidRDefault="00883176" w:rsidP="00440603">
            <w:pPr>
              <w:contextualSpacing/>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6BB932F1" w14:textId="77777777" w:rsidR="00883176" w:rsidRPr="003B322D" w:rsidRDefault="00883176" w:rsidP="00440603">
            <w:pPr>
              <w:contextualSpacing/>
              <w:rPr>
                <w:rFonts w:ascii="Raleway" w:hAnsi="Raleway" w:cstheme="minorHAnsi"/>
                <w:bCs/>
              </w:rPr>
            </w:pPr>
            <w:r w:rsidRPr="003B322D">
              <w:rPr>
                <w:rFonts w:ascii="Raleway" w:hAnsi="Raleway" w:cstheme="minorHAnsi"/>
                <w:bCs/>
              </w:rPr>
              <w:t>Oct 2022</w:t>
            </w:r>
          </w:p>
        </w:tc>
        <w:tc>
          <w:tcPr>
            <w:tcW w:w="1274" w:type="dxa"/>
            <w:shd w:val="clear" w:color="auto" w:fill="AEAAAA" w:themeFill="background2" w:themeFillShade="BF"/>
          </w:tcPr>
          <w:p w14:paraId="3AE44030" w14:textId="77777777" w:rsidR="00883176" w:rsidRPr="003B322D" w:rsidRDefault="00883176" w:rsidP="00440603">
            <w:pPr>
              <w:contextualSpacing/>
              <w:rPr>
                <w:rFonts w:ascii="Raleway" w:hAnsi="Raleway" w:cstheme="minorHAnsi"/>
                <w:bCs/>
              </w:rPr>
            </w:pPr>
            <w:r w:rsidRPr="003B322D">
              <w:rPr>
                <w:rFonts w:ascii="Raleway" w:hAnsi="Raleway" w:cstheme="minorHAnsi"/>
                <w:bCs/>
              </w:rPr>
              <w:t>Closed</w:t>
            </w:r>
          </w:p>
        </w:tc>
      </w:tr>
      <w:tr w:rsidR="00883176" w:rsidRPr="003B322D" w14:paraId="4348E650" w14:textId="77777777" w:rsidTr="00440603">
        <w:tc>
          <w:tcPr>
            <w:tcW w:w="568" w:type="dxa"/>
            <w:shd w:val="clear" w:color="auto" w:fill="AEAAAA" w:themeFill="background2" w:themeFillShade="BF"/>
          </w:tcPr>
          <w:p w14:paraId="68475931" w14:textId="77777777" w:rsidR="00883176" w:rsidRPr="003B322D" w:rsidRDefault="00883176" w:rsidP="00440603">
            <w:pPr>
              <w:contextualSpacing/>
              <w:rPr>
                <w:rFonts w:ascii="Raleway" w:hAnsi="Raleway" w:cstheme="minorHAnsi"/>
                <w:b/>
              </w:rPr>
            </w:pPr>
            <w:r w:rsidRPr="003B322D">
              <w:rPr>
                <w:rFonts w:ascii="Raleway" w:hAnsi="Raleway" w:cstheme="minorHAnsi"/>
                <w:b/>
              </w:rPr>
              <w:t>61</w:t>
            </w:r>
          </w:p>
        </w:tc>
        <w:tc>
          <w:tcPr>
            <w:tcW w:w="10021" w:type="dxa"/>
            <w:shd w:val="clear" w:color="auto" w:fill="AEAAAA" w:themeFill="background2" w:themeFillShade="BF"/>
          </w:tcPr>
          <w:p w14:paraId="143599A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 and LP to set up first lunch and learn for Kinship Care week, and schedule the remaining sessions</w:t>
            </w:r>
          </w:p>
        </w:tc>
        <w:tc>
          <w:tcPr>
            <w:tcW w:w="1318" w:type="dxa"/>
            <w:shd w:val="clear" w:color="auto" w:fill="AEAAAA" w:themeFill="background2" w:themeFillShade="BF"/>
          </w:tcPr>
          <w:p w14:paraId="6755326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 LP</w:t>
            </w:r>
          </w:p>
        </w:tc>
        <w:tc>
          <w:tcPr>
            <w:tcW w:w="1415" w:type="dxa"/>
            <w:shd w:val="clear" w:color="auto" w:fill="AEAAAA" w:themeFill="background2" w:themeFillShade="BF"/>
          </w:tcPr>
          <w:p w14:paraId="4A7B67D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Oct 2022</w:t>
            </w:r>
          </w:p>
        </w:tc>
        <w:tc>
          <w:tcPr>
            <w:tcW w:w="1274" w:type="dxa"/>
            <w:shd w:val="clear" w:color="auto" w:fill="AEAAAA" w:themeFill="background2" w:themeFillShade="BF"/>
          </w:tcPr>
          <w:p w14:paraId="7B4C904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Closed</w:t>
            </w:r>
          </w:p>
        </w:tc>
      </w:tr>
      <w:tr w:rsidR="00883176" w:rsidRPr="003B322D" w14:paraId="501DC291" w14:textId="77777777" w:rsidTr="00440603">
        <w:tc>
          <w:tcPr>
            <w:tcW w:w="568" w:type="dxa"/>
            <w:shd w:val="clear" w:color="auto" w:fill="AEAAAA" w:themeFill="background2" w:themeFillShade="BF"/>
          </w:tcPr>
          <w:p w14:paraId="5EB86D24"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60</w:t>
            </w:r>
          </w:p>
        </w:tc>
        <w:tc>
          <w:tcPr>
            <w:tcW w:w="10021" w:type="dxa"/>
            <w:shd w:val="clear" w:color="auto" w:fill="AEAAAA" w:themeFill="background2" w:themeFillShade="BF"/>
          </w:tcPr>
          <w:p w14:paraId="643FF55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 to write to DCS group to consider Bucks joining an existing RAA</w:t>
            </w:r>
          </w:p>
        </w:tc>
        <w:tc>
          <w:tcPr>
            <w:tcW w:w="1318" w:type="dxa"/>
            <w:shd w:val="clear" w:color="auto" w:fill="AEAAAA" w:themeFill="background2" w:themeFillShade="BF"/>
          </w:tcPr>
          <w:p w14:paraId="04B4D13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27CB226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April 2022</w:t>
            </w:r>
          </w:p>
        </w:tc>
        <w:tc>
          <w:tcPr>
            <w:tcW w:w="1274" w:type="dxa"/>
            <w:shd w:val="clear" w:color="auto" w:fill="AEAAAA" w:themeFill="background2" w:themeFillShade="BF"/>
          </w:tcPr>
          <w:p w14:paraId="36F42AE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Closed</w:t>
            </w:r>
          </w:p>
        </w:tc>
      </w:tr>
      <w:tr w:rsidR="00883176" w:rsidRPr="003B322D" w14:paraId="73228EA2" w14:textId="77777777" w:rsidTr="00440603">
        <w:tc>
          <w:tcPr>
            <w:tcW w:w="568" w:type="dxa"/>
            <w:shd w:val="clear" w:color="auto" w:fill="AEAAAA" w:themeFill="background2" w:themeFillShade="BF"/>
          </w:tcPr>
          <w:p w14:paraId="20BE23CC"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59</w:t>
            </w:r>
          </w:p>
        </w:tc>
        <w:tc>
          <w:tcPr>
            <w:tcW w:w="10021" w:type="dxa"/>
            <w:shd w:val="clear" w:color="auto" w:fill="AEAAAA" w:themeFill="background2" w:themeFillShade="BF"/>
          </w:tcPr>
          <w:p w14:paraId="39700AE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 to raise issue of contact/family time at national board as a task to consider nationally</w:t>
            </w:r>
          </w:p>
        </w:tc>
        <w:tc>
          <w:tcPr>
            <w:tcW w:w="1318" w:type="dxa"/>
            <w:shd w:val="clear" w:color="auto" w:fill="AEAAAA" w:themeFill="background2" w:themeFillShade="BF"/>
          </w:tcPr>
          <w:p w14:paraId="1A5EDF7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44AF9DC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April 2022</w:t>
            </w:r>
          </w:p>
        </w:tc>
        <w:tc>
          <w:tcPr>
            <w:tcW w:w="1274" w:type="dxa"/>
            <w:shd w:val="clear" w:color="auto" w:fill="AEAAAA" w:themeFill="background2" w:themeFillShade="BF"/>
          </w:tcPr>
          <w:p w14:paraId="2044314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Closed</w:t>
            </w:r>
          </w:p>
        </w:tc>
      </w:tr>
      <w:tr w:rsidR="00883176" w:rsidRPr="003B322D" w14:paraId="315765C6" w14:textId="77777777" w:rsidTr="00440603">
        <w:tc>
          <w:tcPr>
            <w:tcW w:w="568" w:type="dxa"/>
            <w:shd w:val="clear" w:color="auto" w:fill="AEAAAA" w:themeFill="background2" w:themeFillShade="BF"/>
          </w:tcPr>
          <w:p w14:paraId="0FC6DF01"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58</w:t>
            </w:r>
          </w:p>
        </w:tc>
        <w:tc>
          <w:tcPr>
            <w:tcW w:w="10021" w:type="dxa"/>
            <w:shd w:val="clear" w:color="auto" w:fill="AEAAAA" w:themeFill="background2" w:themeFillShade="BF"/>
          </w:tcPr>
          <w:p w14:paraId="5B65F07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 to meet LP and RE to consider next steps for Special Guardianship</w:t>
            </w:r>
          </w:p>
        </w:tc>
        <w:tc>
          <w:tcPr>
            <w:tcW w:w="1318" w:type="dxa"/>
            <w:shd w:val="clear" w:color="auto" w:fill="AEAAAA" w:themeFill="background2" w:themeFillShade="BF"/>
          </w:tcPr>
          <w:p w14:paraId="70C713E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20530C0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April 2022</w:t>
            </w:r>
          </w:p>
        </w:tc>
        <w:tc>
          <w:tcPr>
            <w:tcW w:w="1274" w:type="dxa"/>
            <w:shd w:val="clear" w:color="auto" w:fill="AEAAAA" w:themeFill="background2" w:themeFillShade="BF"/>
          </w:tcPr>
          <w:p w14:paraId="2D01990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Closed</w:t>
            </w:r>
          </w:p>
        </w:tc>
      </w:tr>
      <w:tr w:rsidR="00883176" w:rsidRPr="003B322D" w14:paraId="2C67E1B2" w14:textId="77777777" w:rsidTr="00440603">
        <w:tc>
          <w:tcPr>
            <w:tcW w:w="568" w:type="dxa"/>
            <w:shd w:val="clear" w:color="auto" w:fill="FFFFFF" w:themeFill="background1"/>
          </w:tcPr>
          <w:p w14:paraId="00E82F6E"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57</w:t>
            </w:r>
          </w:p>
        </w:tc>
        <w:tc>
          <w:tcPr>
            <w:tcW w:w="10021" w:type="dxa"/>
            <w:shd w:val="clear" w:color="auto" w:fill="FFFFFF" w:themeFill="background1"/>
          </w:tcPr>
          <w:p w14:paraId="667041E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TR to feedback on top 100 analysis and actions (once surveys and interviews complete)</w:t>
            </w:r>
          </w:p>
        </w:tc>
        <w:tc>
          <w:tcPr>
            <w:tcW w:w="1318" w:type="dxa"/>
            <w:shd w:val="clear" w:color="auto" w:fill="FFFFFF" w:themeFill="background1"/>
          </w:tcPr>
          <w:p w14:paraId="7B9D754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RR/TR</w:t>
            </w:r>
          </w:p>
        </w:tc>
        <w:tc>
          <w:tcPr>
            <w:tcW w:w="1415" w:type="dxa"/>
            <w:shd w:val="clear" w:color="auto" w:fill="FFFFFF" w:themeFill="background1"/>
          </w:tcPr>
          <w:p w14:paraId="62A88D0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FFFFFF" w:themeFill="background1"/>
          </w:tcPr>
          <w:p w14:paraId="7737A2A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Open</w:t>
            </w:r>
          </w:p>
        </w:tc>
      </w:tr>
      <w:tr w:rsidR="00883176" w:rsidRPr="003B322D" w14:paraId="4B38F59C" w14:textId="77777777" w:rsidTr="00440603">
        <w:tc>
          <w:tcPr>
            <w:tcW w:w="568" w:type="dxa"/>
            <w:shd w:val="clear" w:color="auto" w:fill="FFFFFF" w:themeFill="background1"/>
          </w:tcPr>
          <w:p w14:paraId="284A3B6A"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56</w:t>
            </w:r>
          </w:p>
        </w:tc>
        <w:tc>
          <w:tcPr>
            <w:tcW w:w="10021" w:type="dxa"/>
            <w:shd w:val="clear" w:color="auto" w:fill="FFFFFF" w:themeFill="background1"/>
          </w:tcPr>
          <w:p w14:paraId="42D60B8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RR to feedback on impact of sibling worker (in 6-12 months)</w:t>
            </w:r>
          </w:p>
        </w:tc>
        <w:tc>
          <w:tcPr>
            <w:tcW w:w="1318" w:type="dxa"/>
            <w:shd w:val="clear" w:color="auto" w:fill="FFFFFF" w:themeFill="background1"/>
          </w:tcPr>
          <w:p w14:paraId="28841DF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RR</w:t>
            </w:r>
          </w:p>
        </w:tc>
        <w:tc>
          <w:tcPr>
            <w:tcW w:w="1415" w:type="dxa"/>
            <w:shd w:val="clear" w:color="auto" w:fill="FFFFFF" w:themeFill="background1"/>
          </w:tcPr>
          <w:p w14:paraId="6F7E7F3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FFFFFF" w:themeFill="background1"/>
          </w:tcPr>
          <w:p w14:paraId="62E3762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Open</w:t>
            </w:r>
          </w:p>
        </w:tc>
      </w:tr>
      <w:tr w:rsidR="00883176" w:rsidRPr="003B322D" w14:paraId="544E89E2" w14:textId="77777777" w:rsidTr="00440603">
        <w:tc>
          <w:tcPr>
            <w:tcW w:w="568" w:type="dxa"/>
            <w:shd w:val="clear" w:color="auto" w:fill="AEAAAA" w:themeFill="background2" w:themeFillShade="BF"/>
          </w:tcPr>
          <w:p w14:paraId="63333F08"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lastRenderedPageBreak/>
              <w:t>55</w:t>
            </w:r>
          </w:p>
        </w:tc>
        <w:tc>
          <w:tcPr>
            <w:tcW w:w="10021" w:type="dxa"/>
            <w:shd w:val="clear" w:color="auto" w:fill="AEAAAA" w:themeFill="background2" w:themeFillShade="BF"/>
          </w:tcPr>
          <w:p w14:paraId="4005FC2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MH to feedback to national board the SE position on contact: </w:t>
            </w:r>
            <w:r w:rsidRPr="003B322D">
              <w:rPr>
                <w:rFonts w:ascii="Raleway" w:hAnsi="Raleway" w:cstheme="minorHAnsi"/>
              </w:rPr>
              <w:t xml:space="preserve">contact is a critical area and important for national strategic consideration, </w:t>
            </w:r>
            <w:proofErr w:type="gramStart"/>
            <w:r w:rsidRPr="003B322D">
              <w:rPr>
                <w:rFonts w:ascii="Raleway" w:hAnsi="Raleway" w:cstheme="minorHAnsi"/>
              </w:rPr>
              <w:t>however</w:t>
            </w:r>
            <w:proofErr w:type="gramEnd"/>
            <w:r w:rsidRPr="003B322D">
              <w:rPr>
                <w:rFonts w:ascii="Raleway" w:hAnsi="Raleway" w:cstheme="minorHAnsi"/>
              </w:rPr>
              <w:t xml:space="preserve"> there needs to be focus separately on SG and adoption; and the language needs to be changed away from contact</w:t>
            </w:r>
          </w:p>
        </w:tc>
        <w:tc>
          <w:tcPr>
            <w:tcW w:w="1318" w:type="dxa"/>
            <w:shd w:val="clear" w:color="auto" w:fill="AEAAAA" w:themeFill="background2" w:themeFillShade="BF"/>
          </w:tcPr>
          <w:p w14:paraId="40A86E9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18A776B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AEAAAA" w:themeFill="background2" w:themeFillShade="BF"/>
          </w:tcPr>
          <w:p w14:paraId="6B8123F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Ongoing</w:t>
            </w:r>
          </w:p>
        </w:tc>
      </w:tr>
      <w:tr w:rsidR="00883176" w:rsidRPr="003B322D" w14:paraId="57BEF590" w14:textId="77777777" w:rsidTr="00440603">
        <w:tc>
          <w:tcPr>
            <w:tcW w:w="568" w:type="dxa"/>
            <w:shd w:val="clear" w:color="auto" w:fill="AEAAAA" w:themeFill="background2" w:themeFillShade="BF"/>
          </w:tcPr>
          <w:p w14:paraId="640C8F5F"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54</w:t>
            </w:r>
          </w:p>
        </w:tc>
        <w:tc>
          <w:tcPr>
            <w:tcW w:w="10021" w:type="dxa"/>
            <w:shd w:val="clear" w:color="auto" w:fill="AEAAAA" w:themeFill="background2" w:themeFillShade="BF"/>
          </w:tcPr>
          <w:p w14:paraId="50E51B6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 to invite KK to July or October meeting</w:t>
            </w:r>
          </w:p>
        </w:tc>
        <w:tc>
          <w:tcPr>
            <w:tcW w:w="1318" w:type="dxa"/>
            <w:shd w:val="clear" w:color="auto" w:fill="AEAAAA" w:themeFill="background2" w:themeFillShade="BF"/>
          </w:tcPr>
          <w:p w14:paraId="0059543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7E00062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AEAAAA" w:themeFill="background2" w:themeFillShade="BF"/>
          </w:tcPr>
          <w:p w14:paraId="61FA3B3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07E0370B" w14:textId="77777777" w:rsidTr="00440603">
        <w:tc>
          <w:tcPr>
            <w:tcW w:w="568" w:type="dxa"/>
            <w:shd w:val="clear" w:color="auto" w:fill="AEAAAA" w:themeFill="background2" w:themeFillShade="BF"/>
          </w:tcPr>
          <w:p w14:paraId="53DF78D1"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53</w:t>
            </w:r>
          </w:p>
        </w:tc>
        <w:tc>
          <w:tcPr>
            <w:tcW w:w="10021" w:type="dxa"/>
            <w:shd w:val="clear" w:color="auto" w:fill="AEAAAA" w:themeFill="background2" w:themeFillShade="BF"/>
          </w:tcPr>
          <w:p w14:paraId="3F2ACC2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Terms of reference were agreed</w:t>
            </w:r>
          </w:p>
        </w:tc>
        <w:tc>
          <w:tcPr>
            <w:tcW w:w="1318" w:type="dxa"/>
            <w:shd w:val="clear" w:color="auto" w:fill="AEAAAA" w:themeFill="background2" w:themeFillShade="BF"/>
          </w:tcPr>
          <w:p w14:paraId="67E6F96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EAAAA" w:themeFill="background2" w:themeFillShade="BF"/>
          </w:tcPr>
          <w:p w14:paraId="22FA498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2022</w:t>
            </w:r>
          </w:p>
        </w:tc>
        <w:tc>
          <w:tcPr>
            <w:tcW w:w="1274" w:type="dxa"/>
            <w:shd w:val="clear" w:color="auto" w:fill="AEAAAA" w:themeFill="background2" w:themeFillShade="BF"/>
          </w:tcPr>
          <w:p w14:paraId="76E3452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DECISION</w:t>
            </w:r>
          </w:p>
        </w:tc>
      </w:tr>
      <w:tr w:rsidR="00883176" w:rsidRPr="003B322D" w14:paraId="243DD5D3" w14:textId="77777777" w:rsidTr="00440603">
        <w:tc>
          <w:tcPr>
            <w:tcW w:w="568" w:type="dxa"/>
            <w:shd w:val="clear" w:color="auto" w:fill="AEAAAA" w:themeFill="background2" w:themeFillShade="BF"/>
          </w:tcPr>
          <w:p w14:paraId="3FAC670E"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52</w:t>
            </w:r>
          </w:p>
        </w:tc>
        <w:tc>
          <w:tcPr>
            <w:tcW w:w="10021" w:type="dxa"/>
            <w:shd w:val="clear" w:color="auto" w:fill="AEAAAA" w:themeFill="background2" w:themeFillShade="BF"/>
          </w:tcPr>
          <w:p w14:paraId="53FA578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 to send any comments or amendments to terms of reference to Rebecca</w:t>
            </w:r>
          </w:p>
        </w:tc>
        <w:tc>
          <w:tcPr>
            <w:tcW w:w="1318" w:type="dxa"/>
            <w:shd w:val="clear" w:color="auto" w:fill="AEAAAA" w:themeFill="background2" w:themeFillShade="BF"/>
          </w:tcPr>
          <w:p w14:paraId="45FDC9C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EAAAA" w:themeFill="background2" w:themeFillShade="BF"/>
          </w:tcPr>
          <w:p w14:paraId="34321C4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Oct 2021</w:t>
            </w:r>
          </w:p>
        </w:tc>
        <w:tc>
          <w:tcPr>
            <w:tcW w:w="1274" w:type="dxa"/>
            <w:shd w:val="clear" w:color="auto" w:fill="AEAAAA" w:themeFill="background2" w:themeFillShade="BF"/>
          </w:tcPr>
          <w:p w14:paraId="017297F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5C3E913A" w14:textId="77777777" w:rsidTr="00440603">
        <w:tc>
          <w:tcPr>
            <w:tcW w:w="568" w:type="dxa"/>
            <w:shd w:val="clear" w:color="auto" w:fill="AEAAAA" w:themeFill="background2" w:themeFillShade="BF"/>
          </w:tcPr>
          <w:p w14:paraId="7340BE5E"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51</w:t>
            </w:r>
          </w:p>
        </w:tc>
        <w:tc>
          <w:tcPr>
            <w:tcW w:w="10021" w:type="dxa"/>
            <w:shd w:val="clear" w:color="auto" w:fill="AEAAAA" w:themeFill="background2" w:themeFillShade="BF"/>
          </w:tcPr>
          <w:p w14:paraId="15D402C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Book April 2022 meeting in person in Crawley</w:t>
            </w:r>
          </w:p>
        </w:tc>
        <w:tc>
          <w:tcPr>
            <w:tcW w:w="1318" w:type="dxa"/>
            <w:shd w:val="clear" w:color="auto" w:fill="AEAAAA" w:themeFill="background2" w:themeFillShade="BF"/>
          </w:tcPr>
          <w:p w14:paraId="017AD69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EAAAA" w:themeFill="background2" w:themeFillShade="BF"/>
          </w:tcPr>
          <w:p w14:paraId="60866FC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Oct 2021</w:t>
            </w:r>
          </w:p>
        </w:tc>
        <w:tc>
          <w:tcPr>
            <w:tcW w:w="1274" w:type="dxa"/>
            <w:shd w:val="clear" w:color="auto" w:fill="AEAAAA" w:themeFill="background2" w:themeFillShade="BF"/>
          </w:tcPr>
          <w:p w14:paraId="207C511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45DEAFCE" w14:textId="77777777" w:rsidTr="00440603">
        <w:tc>
          <w:tcPr>
            <w:tcW w:w="568" w:type="dxa"/>
            <w:shd w:val="clear" w:color="auto" w:fill="AEAAAA" w:themeFill="background2" w:themeFillShade="BF"/>
          </w:tcPr>
          <w:p w14:paraId="675643AC"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50</w:t>
            </w:r>
          </w:p>
        </w:tc>
        <w:tc>
          <w:tcPr>
            <w:tcW w:w="10021" w:type="dxa"/>
            <w:shd w:val="clear" w:color="auto" w:fill="AEAAAA" w:themeFill="background2" w:themeFillShade="BF"/>
          </w:tcPr>
          <w:p w14:paraId="736F030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Item on January agenda re: 100 longest waiting children and adopters</w:t>
            </w:r>
          </w:p>
        </w:tc>
        <w:tc>
          <w:tcPr>
            <w:tcW w:w="1318" w:type="dxa"/>
            <w:shd w:val="clear" w:color="auto" w:fill="AEAAAA" w:themeFill="background2" w:themeFillShade="BF"/>
          </w:tcPr>
          <w:p w14:paraId="04D368A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RE/KY</w:t>
            </w:r>
          </w:p>
        </w:tc>
        <w:tc>
          <w:tcPr>
            <w:tcW w:w="1415" w:type="dxa"/>
            <w:shd w:val="clear" w:color="auto" w:fill="AEAAAA" w:themeFill="background2" w:themeFillShade="BF"/>
          </w:tcPr>
          <w:p w14:paraId="3D628B2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Oct 2021</w:t>
            </w:r>
          </w:p>
        </w:tc>
        <w:tc>
          <w:tcPr>
            <w:tcW w:w="1274" w:type="dxa"/>
            <w:shd w:val="clear" w:color="auto" w:fill="AEAAAA" w:themeFill="background2" w:themeFillShade="BF"/>
          </w:tcPr>
          <w:p w14:paraId="0880879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4C368D6F" w14:textId="77777777" w:rsidTr="00440603">
        <w:tc>
          <w:tcPr>
            <w:tcW w:w="568" w:type="dxa"/>
            <w:shd w:val="clear" w:color="auto" w:fill="AEAAAA" w:themeFill="background2" w:themeFillShade="BF"/>
          </w:tcPr>
          <w:p w14:paraId="0B0B46A9"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49</w:t>
            </w:r>
          </w:p>
        </w:tc>
        <w:tc>
          <w:tcPr>
            <w:tcW w:w="10021" w:type="dxa"/>
            <w:shd w:val="clear" w:color="auto" w:fill="AEAAAA" w:themeFill="background2" w:themeFillShade="BF"/>
          </w:tcPr>
          <w:p w14:paraId="4AA2662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 to work with board to draft bid to regional recovery fund for work on SG</w:t>
            </w:r>
          </w:p>
        </w:tc>
        <w:tc>
          <w:tcPr>
            <w:tcW w:w="1318" w:type="dxa"/>
            <w:shd w:val="clear" w:color="auto" w:fill="AEAAAA" w:themeFill="background2" w:themeFillShade="BF"/>
          </w:tcPr>
          <w:p w14:paraId="5336FA0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SG</w:t>
            </w:r>
          </w:p>
        </w:tc>
        <w:tc>
          <w:tcPr>
            <w:tcW w:w="1415" w:type="dxa"/>
            <w:shd w:val="clear" w:color="auto" w:fill="AEAAAA" w:themeFill="background2" w:themeFillShade="BF"/>
          </w:tcPr>
          <w:p w14:paraId="7F22E06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2021</w:t>
            </w:r>
          </w:p>
        </w:tc>
        <w:tc>
          <w:tcPr>
            <w:tcW w:w="1274" w:type="dxa"/>
            <w:shd w:val="clear" w:color="auto" w:fill="AEAAAA" w:themeFill="background2" w:themeFillShade="BF"/>
          </w:tcPr>
          <w:p w14:paraId="7807543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40B30514" w14:textId="77777777" w:rsidTr="00440603">
        <w:tc>
          <w:tcPr>
            <w:tcW w:w="568" w:type="dxa"/>
            <w:shd w:val="clear" w:color="auto" w:fill="AEAAAA" w:themeFill="background2" w:themeFillShade="BF"/>
          </w:tcPr>
          <w:p w14:paraId="63DCB1DD"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48</w:t>
            </w:r>
          </w:p>
        </w:tc>
        <w:tc>
          <w:tcPr>
            <w:tcW w:w="10021" w:type="dxa"/>
            <w:shd w:val="clear" w:color="auto" w:fill="AEAAAA" w:themeFill="background2" w:themeFillShade="BF"/>
          </w:tcPr>
          <w:p w14:paraId="24A0639F"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 xml:space="preserve">Consider how to have a further </w:t>
            </w:r>
            <w:proofErr w:type="gramStart"/>
            <w:r w:rsidRPr="003B322D">
              <w:rPr>
                <w:rFonts w:ascii="Raleway" w:hAnsi="Raleway" w:cstheme="minorHAnsi"/>
              </w:rPr>
              <w:t>in depth</w:t>
            </w:r>
            <w:proofErr w:type="gramEnd"/>
            <w:r w:rsidRPr="003B322D">
              <w:rPr>
                <w:rFonts w:ascii="Raleway" w:hAnsi="Raleway" w:cstheme="minorHAnsi"/>
              </w:rPr>
              <w:t xml:space="preserve"> conversation about contact</w:t>
            </w:r>
          </w:p>
        </w:tc>
        <w:tc>
          <w:tcPr>
            <w:tcW w:w="1318" w:type="dxa"/>
            <w:shd w:val="clear" w:color="auto" w:fill="AEAAAA" w:themeFill="background2" w:themeFillShade="BF"/>
          </w:tcPr>
          <w:p w14:paraId="381A99A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6F85CC7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2021</w:t>
            </w:r>
          </w:p>
        </w:tc>
        <w:tc>
          <w:tcPr>
            <w:tcW w:w="1274" w:type="dxa"/>
            <w:shd w:val="clear" w:color="auto" w:fill="AEAAAA" w:themeFill="background2" w:themeFillShade="BF"/>
          </w:tcPr>
          <w:p w14:paraId="7B0317B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7360F369" w14:textId="77777777" w:rsidTr="00440603">
        <w:tc>
          <w:tcPr>
            <w:tcW w:w="568" w:type="dxa"/>
            <w:shd w:val="clear" w:color="auto" w:fill="AEAAAA" w:themeFill="background2" w:themeFillShade="BF"/>
          </w:tcPr>
          <w:p w14:paraId="2ED6B27F"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47</w:t>
            </w:r>
          </w:p>
        </w:tc>
        <w:tc>
          <w:tcPr>
            <w:tcW w:w="10021" w:type="dxa"/>
            <w:shd w:val="clear" w:color="auto" w:fill="AEAAAA" w:themeFill="background2" w:themeFillShade="BF"/>
          </w:tcPr>
          <w:p w14:paraId="7D8A90FE"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LH to circulate details of all party parliamentary group (added to minutes and email)</w:t>
            </w:r>
          </w:p>
        </w:tc>
        <w:tc>
          <w:tcPr>
            <w:tcW w:w="1318" w:type="dxa"/>
            <w:shd w:val="clear" w:color="auto" w:fill="AEAAAA" w:themeFill="background2" w:themeFillShade="BF"/>
          </w:tcPr>
          <w:p w14:paraId="47E95ED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LH/RE</w:t>
            </w:r>
          </w:p>
        </w:tc>
        <w:tc>
          <w:tcPr>
            <w:tcW w:w="1415" w:type="dxa"/>
            <w:shd w:val="clear" w:color="auto" w:fill="AEAAAA" w:themeFill="background2" w:themeFillShade="BF"/>
          </w:tcPr>
          <w:p w14:paraId="5EE7BCE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7B4724F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59994DDC" w14:textId="77777777" w:rsidTr="00440603">
        <w:tc>
          <w:tcPr>
            <w:tcW w:w="568" w:type="dxa"/>
            <w:shd w:val="clear" w:color="auto" w:fill="AEAAAA" w:themeFill="background2" w:themeFillShade="BF"/>
          </w:tcPr>
          <w:p w14:paraId="6966F675"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46</w:t>
            </w:r>
          </w:p>
        </w:tc>
        <w:tc>
          <w:tcPr>
            <w:tcW w:w="10021" w:type="dxa"/>
            <w:shd w:val="clear" w:color="auto" w:fill="AEAAAA" w:themeFill="background2" w:themeFillShade="BF"/>
          </w:tcPr>
          <w:p w14:paraId="2E09D553"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Medway to share SG training materials with group, RE to circulate</w:t>
            </w:r>
          </w:p>
        </w:tc>
        <w:tc>
          <w:tcPr>
            <w:tcW w:w="1318" w:type="dxa"/>
            <w:shd w:val="clear" w:color="auto" w:fill="AEAAAA" w:themeFill="background2" w:themeFillShade="BF"/>
          </w:tcPr>
          <w:p w14:paraId="4A499D6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HS/RE</w:t>
            </w:r>
          </w:p>
        </w:tc>
        <w:tc>
          <w:tcPr>
            <w:tcW w:w="1415" w:type="dxa"/>
            <w:shd w:val="clear" w:color="auto" w:fill="AEAAAA" w:themeFill="background2" w:themeFillShade="BF"/>
          </w:tcPr>
          <w:p w14:paraId="05295B5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1EA2761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7CA01F08" w14:textId="77777777" w:rsidTr="00440603">
        <w:tc>
          <w:tcPr>
            <w:tcW w:w="568" w:type="dxa"/>
            <w:shd w:val="clear" w:color="auto" w:fill="AEAAAA" w:themeFill="background2" w:themeFillShade="BF"/>
          </w:tcPr>
          <w:p w14:paraId="694CD446"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45</w:t>
            </w:r>
          </w:p>
        </w:tc>
        <w:tc>
          <w:tcPr>
            <w:tcW w:w="10021" w:type="dxa"/>
            <w:shd w:val="clear" w:color="auto" w:fill="AEAAAA" w:themeFill="background2" w:themeFillShade="BF"/>
          </w:tcPr>
          <w:p w14:paraId="43787C16"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LAs to contribute to SG benchmarking pilot</w:t>
            </w:r>
          </w:p>
        </w:tc>
        <w:tc>
          <w:tcPr>
            <w:tcW w:w="1318" w:type="dxa"/>
            <w:shd w:val="clear" w:color="auto" w:fill="AEAAAA" w:themeFill="background2" w:themeFillShade="BF"/>
          </w:tcPr>
          <w:p w14:paraId="003D3F1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EAAAA" w:themeFill="background2" w:themeFillShade="BF"/>
          </w:tcPr>
          <w:p w14:paraId="48AA532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494524C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2D059F7C" w14:textId="77777777" w:rsidTr="00440603">
        <w:tc>
          <w:tcPr>
            <w:tcW w:w="568" w:type="dxa"/>
            <w:shd w:val="clear" w:color="auto" w:fill="AEAAAA" w:themeFill="background2" w:themeFillShade="BF"/>
          </w:tcPr>
          <w:p w14:paraId="25D38013"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44</w:t>
            </w:r>
          </w:p>
        </w:tc>
        <w:tc>
          <w:tcPr>
            <w:tcW w:w="10021" w:type="dxa"/>
            <w:shd w:val="clear" w:color="auto" w:fill="AEAAAA" w:themeFill="background2" w:themeFillShade="BF"/>
          </w:tcPr>
          <w:p w14:paraId="3DE530A5"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 xml:space="preserve">Circulate template that </w:t>
            </w:r>
            <w:proofErr w:type="spellStart"/>
            <w:r w:rsidRPr="003B322D">
              <w:rPr>
                <w:rFonts w:ascii="Raleway" w:hAnsi="Raleway" w:cstheme="minorHAnsi"/>
              </w:rPr>
              <w:t>Corum</w:t>
            </w:r>
            <w:proofErr w:type="spellEnd"/>
            <w:r w:rsidRPr="003B322D">
              <w:rPr>
                <w:rFonts w:ascii="Raleway" w:hAnsi="Raleway" w:cstheme="minorHAnsi"/>
              </w:rPr>
              <w:t xml:space="preserve"> has developed to collect SG data in London</w:t>
            </w:r>
          </w:p>
        </w:tc>
        <w:tc>
          <w:tcPr>
            <w:tcW w:w="1318" w:type="dxa"/>
            <w:shd w:val="clear" w:color="auto" w:fill="AEAAAA" w:themeFill="background2" w:themeFillShade="BF"/>
          </w:tcPr>
          <w:p w14:paraId="1C87F85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KY/RE</w:t>
            </w:r>
          </w:p>
        </w:tc>
        <w:tc>
          <w:tcPr>
            <w:tcW w:w="1415" w:type="dxa"/>
            <w:shd w:val="clear" w:color="auto" w:fill="AEAAAA" w:themeFill="background2" w:themeFillShade="BF"/>
          </w:tcPr>
          <w:p w14:paraId="274E151E" w14:textId="77777777" w:rsidR="00883176" w:rsidRPr="003B322D" w:rsidRDefault="00883176" w:rsidP="00440603">
            <w:pPr>
              <w:contextualSpacing/>
              <w:jc w:val="left"/>
              <w:rPr>
                <w:rFonts w:ascii="Raleway" w:hAnsi="Raleway" w:cstheme="minorHAnsi"/>
                <w:bCs/>
              </w:rPr>
            </w:pPr>
            <w:proofErr w:type="gramStart"/>
            <w:r w:rsidRPr="003B322D">
              <w:rPr>
                <w:rFonts w:ascii="Raleway" w:hAnsi="Raleway" w:cstheme="minorHAnsi"/>
                <w:bCs/>
              </w:rPr>
              <w:t>April  2021</w:t>
            </w:r>
            <w:proofErr w:type="gramEnd"/>
          </w:p>
        </w:tc>
        <w:tc>
          <w:tcPr>
            <w:tcW w:w="1274" w:type="dxa"/>
            <w:shd w:val="clear" w:color="auto" w:fill="AEAAAA" w:themeFill="background2" w:themeFillShade="BF"/>
          </w:tcPr>
          <w:p w14:paraId="798CE3A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4067FB80" w14:textId="77777777" w:rsidTr="00440603">
        <w:tc>
          <w:tcPr>
            <w:tcW w:w="568" w:type="dxa"/>
            <w:shd w:val="clear" w:color="auto" w:fill="AEAAAA" w:themeFill="background2" w:themeFillShade="BF"/>
          </w:tcPr>
          <w:p w14:paraId="4BC42599"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43</w:t>
            </w:r>
          </w:p>
        </w:tc>
        <w:tc>
          <w:tcPr>
            <w:tcW w:w="10021" w:type="dxa"/>
            <w:shd w:val="clear" w:color="auto" w:fill="AEAAAA" w:themeFill="background2" w:themeFillShade="BF"/>
          </w:tcPr>
          <w:p w14:paraId="3EE33859"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 xml:space="preserve">Update and circulate ASGLB </w:t>
            </w:r>
            <w:proofErr w:type="gramStart"/>
            <w:r w:rsidRPr="003B322D">
              <w:rPr>
                <w:rFonts w:ascii="Raleway" w:hAnsi="Raleway" w:cstheme="minorHAnsi"/>
              </w:rPr>
              <w:t>South East</w:t>
            </w:r>
            <w:proofErr w:type="gramEnd"/>
            <w:r w:rsidRPr="003B322D">
              <w:rPr>
                <w:rFonts w:ascii="Raleway" w:hAnsi="Raleway" w:cstheme="minorHAnsi"/>
              </w:rPr>
              <w:t xml:space="preserve"> membership list</w:t>
            </w:r>
          </w:p>
        </w:tc>
        <w:tc>
          <w:tcPr>
            <w:tcW w:w="1318" w:type="dxa"/>
            <w:shd w:val="clear" w:color="auto" w:fill="AEAAAA" w:themeFill="background2" w:themeFillShade="BF"/>
          </w:tcPr>
          <w:p w14:paraId="2DF5790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EAAAA" w:themeFill="background2" w:themeFillShade="BF"/>
          </w:tcPr>
          <w:p w14:paraId="3D312BC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April 2021</w:t>
            </w:r>
          </w:p>
        </w:tc>
        <w:tc>
          <w:tcPr>
            <w:tcW w:w="1274" w:type="dxa"/>
            <w:shd w:val="clear" w:color="auto" w:fill="AEAAAA" w:themeFill="background2" w:themeFillShade="BF"/>
          </w:tcPr>
          <w:p w14:paraId="2269658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63509A20" w14:textId="77777777" w:rsidTr="00440603">
        <w:tc>
          <w:tcPr>
            <w:tcW w:w="568" w:type="dxa"/>
            <w:shd w:val="clear" w:color="auto" w:fill="AEAAAA" w:themeFill="background2" w:themeFillShade="BF"/>
          </w:tcPr>
          <w:p w14:paraId="70283E14"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42</w:t>
            </w:r>
          </w:p>
        </w:tc>
        <w:tc>
          <w:tcPr>
            <w:tcW w:w="10021" w:type="dxa"/>
            <w:shd w:val="clear" w:color="auto" w:fill="AEAAAA" w:themeFill="background2" w:themeFillShade="BF"/>
          </w:tcPr>
          <w:p w14:paraId="52E28AA3"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New vice chair to be confirmed at next meeting. Lorna Hunt confirmed as Vice chair</w:t>
            </w:r>
          </w:p>
        </w:tc>
        <w:tc>
          <w:tcPr>
            <w:tcW w:w="1318" w:type="dxa"/>
            <w:shd w:val="clear" w:color="auto" w:fill="AEAAAA" w:themeFill="background2" w:themeFillShade="BF"/>
          </w:tcPr>
          <w:p w14:paraId="57ED755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EAAAA" w:themeFill="background2" w:themeFillShade="BF"/>
          </w:tcPr>
          <w:p w14:paraId="4BBB7A8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2021</w:t>
            </w:r>
          </w:p>
        </w:tc>
        <w:tc>
          <w:tcPr>
            <w:tcW w:w="1274" w:type="dxa"/>
            <w:shd w:val="clear" w:color="auto" w:fill="AEAAAA" w:themeFill="background2" w:themeFillShade="BF"/>
          </w:tcPr>
          <w:p w14:paraId="725934E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669A585E" w14:textId="77777777" w:rsidTr="00440603">
        <w:tc>
          <w:tcPr>
            <w:tcW w:w="568" w:type="dxa"/>
            <w:shd w:val="clear" w:color="auto" w:fill="AEAAAA" w:themeFill="background2" w:themeFillShade="BF"/>
          </w:tcPr>
          <w:p w14:paraId="2635ADA5"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41</w:t>
            </w:r>
          </w:p>
        </w:tc>
        <w:tc>
          <w:tcPr>
            <w:tcW w:w="10021" w:type="dxa"/>
            <w:shd w:val="clear" w:color="auto" w:fill="AEAAAA" w:themeFill="background2" w:themeFillShade="BF"/>
          </w:tcPr>
          <w:p w14:paraId="74535B9E"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Items for future consideration (as a consequence of themes coming out of national board) added to forward plan</w:t>
            </w:r>
          </w:p>
        </w:tc>
        <w:tc>
          <w:tcPr>
            <w:tcW w:w="1318" w:type="dxa"/>
            <w:shd w:val="clear" w:color="auto" w:fill="AEAAAA" w:themeFill="background2" w:themeFillShade="BF"/>
          </w:tcPr>
          <w:p w14:paraId="3CEEC3F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EAAAA" w:themeFill="background2" w:themeFillShade="BF"/>
          </w:tcPr>
          <w:p w14:paraId="2EDFE50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2021</w:t>
            </w:r>
          </w:p>
        </w:tc>
        <w:tc>
          <w:tcPr>
            <w:tcW w:w="1274" w:type="dxa"/>
            <w:shd w:val="clear" w:color="auto" w:fill="AEAAAA" w:themeFill="background2" w:themeFillShade="BF"/>
          </w:tcPr>
          <w:p w14:paraId="5E61BCF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594B0842" w14:textId="77777777" w:rsidTr="00440603">
        <w:tc>
          <w:tcPr>
            <w:tcW w:w="568" w:type="dxa"/>
            <w:shd w:val="clear" w:color="auto" w:fill="AEAAAA" w:themeFill="background2" w:themeFillShade="BF"/>
          </w:tcPr>
          <w:p w14:paraId="4A3D00CA"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40</w:t>
            </w:r>
          </w:p>
        </w:tc>
        <w:tc>
          <w:tcPr>
            <w:tcW w:w="10021" w:type="dxa"/>
            <w:shd w:val="clear" w:color="auto" w:fill="AEAAAA" w:themeFill="background2" w:themeFillShade="BF"/>
          </w:tcPr>
          <w:p w14:paraId="21541BC7"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AL to work with KY to look at breakdown of adopters and their experience through the process and where and if different groups drop out.</w:t>
            </w:r>
          </w:p>
        </w:tc>
        <w:tc>
          <w:tcPr>
            <w:tcW w:w="1318" w:type="dxa"/>
            <w:shd w:val="clear" w:color="auto" w:fill="AEAAAA" w:themeFill="background2" w:themeFillShade="BF"/>
          </w:tcPr>
          <w:p w14:paraId="32BA655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 KY</w:t>
            </w:r>
          </w:p>
        </w:tc>
        <w:tc>
          <w:tcPr>
            <w:tcW w:w="1415" w:type="dxa"/>
            <w:shd w:val="clear" w:color="auto" w:fill="AEAAAA" w:themeFill="background2" w:themeFillShade="BF"/>
          </w:tcPr>
          <w:p w14:paraId="33CE1EA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Oct 2020</w:t>
            </w:r>
          </w:p>
        </w:tc>
        <w:tc>
          <w:tcPr>
            <w:tcW w:w="1274" w:type="dxa"/>
            <w:shd w:val="clear" w:color="auto" w:fill="AEAAAA" w:themeFill="background2" w:themeFillShade="BF"/>
          </w:tcPr>
          <w:p w14:paraId="057AF66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1F6535EF" w14:textId="77777777" w:rsidTr="00440603">
        <w:tc>
          <w:tcPr>
            <w:tcW w:w="568" w:type="dxa"/>
            <w:shd w:val="clear" w:color="auto" w:fill="AEAAAA" w:themeFill="background2" w:themeFillShade="BF"/>
          </w:tcPr>
          <w:p w14:paraId="2E88B314"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39</w:t>
            </w:r>
          </w:p>
        </w:tc>
        <w:tc>
          <w:tcPr>
            <w:tcW w:w="10021" w:type="dxa"/>
            <w:shd w:val="clear" w:color="auto" w:fill="AEAAAA" w:themeFill="background2" w:themeFillShade="BF"/>
          </w:tcPr>
          <w:p w14:paraId="4D4ADDB5" w14:textId="77777777" w:rsidR="00883176" w:rsidRPr="003B322D" w:rsidRDefault="00883176" w:rsidP="00440603">
            <w:pPr>
              <w:jc w:val="left"/>
              <w:rPr>
                <w:rFonts w:ascii="Raleway" w:hAnsi="Raleway" w:cstheme="minorHAnsi"/>
              </w:rPr>
            </w:pPr>
            <w:r w:rsidRPr="003B322D">
              <w:rPr>
                <w:rFonts w:ascii="Raleway" w:hAnsi="Raleway" w:cstheme="minorHAnsi"/>
              </w:rPr>
              <w:t>KY to work with AL to draw data together regarding SG.  RE to follow up with KY and AL to timetable this in for a deeper discussion in 2021.</w:t>
            </w:r>
          </w:p>
        </w:tc>
        <w:tc>
          <w:tcPr>
            <w:tcW w:w="1318" w:type="dxa"/>
            <w:shd w:val="clear" w:color="auto" w:fill="AEAAAA" w:themeFill="background2" w:themeFillShade="BF"/>
          </w:tcPr>
          <w:p w14:paraId="4C28419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 KY RE</w:t>
            </w:r>
          </w:p>
        </w:tc>
        <w:tc>
          <w:tcPr>
            <w:tcW w:w="1415" w:type="dxa"/>
            <w:shd w:val="clear" w:color="auto" w:fill="AEAAAA" w:themeFill="background2" w:themeFillShade="BF"/>
          </w:tcPr>
          <w:p w14:paraId="3F6A349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Oct 2020</w:t>
            </w:r>
          </w:p>
        </w:tc>
        <w:tc>
          <w:tcPr>
            <w:tcW w:w="1274" w:type="dxa"/>
            <w:shd w:val="clear" w:color="auto" w:fill="AEAAAA" w:themeFill="background2" w:themeFillShade="BF"/>
          </w:tcPr>
          <w:p w14:paraId="686FADA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Item in April 2021</w:t>
            </w:r>
          </w:p>
        </w:tc>
      </w:tr>
      <w:tr w:rsidR="00883176" w:rsidRPr="003B322D" w14:paraId="19AFB6B8" w14:textId="77777777" w:rsidTr="00440603">
        <w:tc>
          <w:tcPr>
            <w:tcW w:w="568" w:type="dxa"/>
            <w:shd w:val="clear" w:color="auto" w:fill="AEAAAA" w:themeFill="background2" w:themeFillShade="BF"/>
          </w:tcPr>
          <w:p w14:paraId="08D2E500"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38</w:t>
            </w:r>
          </w:p>
        </w:tc>
        <w:tc>
          <w:tcPr>
            <w:tcW w:w="10021" w:type="dxa"/>
            <w:shd w:val="clear" w:color="auto" w:fill="AEAAAA" w:themeFill="background2" w:themeFillShade="BF"/>
          </w:tcPr>
          <w:p w14:paraId="1DA7D5F1" w14:textId="77777777" w:rsidR="00883176" w:rsidRPr="003B322D" w:rsidRDefault="00883176" w:rsidP="00440603">
            <w:pPr>
              <w:jc w:val="left"/>
              <w:rPr>
                <w:rFonts w:ascii="Raleway" w:hAnsi="Raleway" w:cstheme="minorHAnsi"/>
              </w:rPr>
            </w:pPr>
            <w:r w:rsidRPr="003B322D">
              <w:rPr>
                <w:rFonts w:ascii="Raleway" w:hAnsi="Raleway" w:cstheme="minorHAnsi"/>
              </w:rPr>
              <w:t xml:space="preserve">All to publicise offer of support for SGs and direct to Grandparents Plus, sign up needs to be before Nov </w:t>
            </w:r>
          </w:p>
        </w:tc>
        <w:tc>
          <w:tcPr>
            <w:tcW w:w="1318" w:type="dxa"/>
            <w:shd w:val="clear" w:color="auto" w:fill="AEAAAA" w:themeFill="background2" w:themeFillShade="BF"/>
          </w:tcPr>
          <w:p w14:paraId="4AC7471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EAAAA" w:themeFill="background2" w:themeFillShade="BF"/>
          </w:tcPr>
          <w:p w14:paraId="59FEC3D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Oct 2020</w:t>
            </w:r>
          </w:p>
        </w:tc>
        <w:tc>
          <w:tcPr>
            <w:tcW w:w="1274" w:type="dxa"/>
            <w:shd w:val="clear" w:color="auto" w:fill="AEAAAA" w:themeFill="background2" w:themeFillShade="BF"/>
          </w:tcPr>
          <w:p w14:paraId="1DAD3AA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0DE93BA2" w14:textId="77777777" w:rsidTr="00440603">
        <w:tc>
          <w:tcPr>
            <w:tcW w:w="568" w:type="dxa"/>
            <w:shd w:val="clear" w:color="auto" w:fill="A6A6A6" w:themeFill="background1" w:themeFillShade="A6"/>
          </w:tcPr>
          <w:p w14:paraId="05015E1B"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37</w:t>
            </w:r>
          </w:p>
        </w:tc>
        <w:tc>
          <w:tcPr>
            <w:tcW w:w="10021" w:type="dxa"/>
            <w:shd w:val="clear" w:color="auto" w:fill="A6A6A6" w:themeFill="background1" w:themeFillShade="A6"/>
          </w:tcPr>
          <w:p w14:paraId="2083DA32" w14:textId="77777777" w:rsidR="00883176" w:rsidRPr="003B322D" w:rsidRDefault="00883176" w:rsidP="00440603">
            <w:pPr>
              <w:jc w:val="left"/>
              <w:rPr>
                <w:rFonts w:ascii="Raleway" w:hAnsi="Raleway" w:cstheme="minorHAnsi"/>
                <w:bCs/>
              </w:rPr>
            </w:pPr>
            <w:r w:rsidRPr="003B322D">
              <w:rPr>
                <w:rFonts w:ascii="Raleway" w:hAnsi="Raleway" w:cstheme="minorHAnsi"/>
                <w:bCs/>
              </w:rPr>
              <w:t>RE to send out Adoption Guide/blueprint</w:t>
            </w:r>
          </w:p>
        </w:tc>
        <w:tc>
          <w:tcPr>
            <w:tcW w:w="1318" w:type="dxa"/>
            <w:shd w:val="clear" w:color="auto" w:fill="A6A6A6" w:themeFill="background1" w:themeFillShade="A6"/>
          </w:tcPr>
          <w:p w14:paraId="7D56865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6A6A6" w:themeFill="background1" w:themeFillShade="A6"/>
          </w:tcPr>
          <w:p w14:paraId="7B6C405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July 2020 </w:t>
            </w:r>
          </w:p>
        </w:tc>
        <w:tc>
          <w:tcPr>
            <w:tcW w:w="1274" w:type="dxa"/>
            <w:shd w:val="clear" w:color="auto" w:fill="A6A6A6" w:themeFill="background1" w:themeFillShade="A6"/>
          </w:tcPr>
          <w:p w14:paraId="02EE601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470FDF3A" w14:textId="77777777" w:rsidTr="00440603">
        <w:tc>
          <w:tcPr>
            <w:tcW w:w="568" w:type="dxa"/>
            <w:shd w:val="clear" w:color="auto" w:fill="A6A6A6" w:themeFill="background1" w:themeFillShade="A6"/>
          </w:tcPr>
          <w:p w14:paraId="47A17132"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36</w:t>
            </w:r>
          </w:p>
        </w:tc>
        <w:tc>
          <w:tcPr>
            <w:tcW w:w="10021" w:type="dxa"/>
            <w:shd w:val="clear" w:color="auto" w:fill="A6A6A6" w:themeFill="background1" w:themeFillShade="A6"/>
          </w:tcPr>
          <w:p w14:paraId="1780769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Send to RE to send around to group training relating to Public Law recommendations, and information on kinship care week</w:t>
            </w:r>
          </w:p>
        </w:tc>
        <w:tc>
          <w:tcPr>
            <w:tcW w:w="1318" w:type="dxa"/>
            <w:shd w:val="clear" w:color="auto" w:fill="A6A6A6" w:themeFill="background1" w:themeFillShade="A6"/>
          </w:tcPr>
          <w:p w14:paraId="36532AA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LP</w:t>
            </w:r>
          </w:p>
        </w:tc>
        <w:tc>
          <w:tcPr>
            <w:tcW w:w="1415" w:type="dxa"/>
            <w:shd w:val="clear" w:color="auto" w:fill="A6A6A6" w:themeFill="background1" w:themeFillShade="A6"/>
          </w:tcPr>
          <w:p w14:paraId="2F97CBF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6D789C4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1CB3E581" w14:textId="77777777" w:rsidTr="00440603">
        <w:tc>
          <w:tcPr>
            <w:tcW w:w="568" w:type="dxa"/>
            <w:shd w:val="clear" w:color="auto" w:fill="A6A6A6" w:themeFill="background1" w:themeFillShade="A6"/>
          </w:tcPr>
          <w:p w14:paraId="46F39E18"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35</w:t>
            </w:r>
          </w:p>
        </w:tc>
        <w:tc>
          <w:tcPr>
            <w:tcW w:w="10021" w:type="dxa"/>
            <w:shd w:val="clear" w:color="auto" w:fill="A6A6A6" w:themeFill="background1" w:themeFillShade="A6"/>
          </w:tcPr>
          <w:p w14:paraId="0B04D96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provide feedback to KY on dashboard</w:t>
            </w:r>
          </w:p>
        </w:tc>
        <w:tc>
          <w:tcPr>
            <w:tcW w:w="1318" w:type="dxa"/>
            <w:shd w:val="clear" w:color="auto" w:fill="A6A6A6" w:themeFill="background1" w:themeFillShade="A6"/>
          </w:tcPr>
          <w:p w14:paraId="5414563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A6A6A6" w:themeFill="background1" w:themeFillShade="A6"/>
          </w:tcPr>
          <w:p w14:paraId="2B3BB4F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2C99A0A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66931772" w14:textId="77777777" w:rsidTr="00440603">
        <w:tc>
          <w:tcPr>
            <w:tcW w:w="568" w:type="dxa"/>
            <w:shd w:val="clear" w:color="auto" w:fill="A6A6A6" w:themeFill="background1" w:themeFillShade="A6"/>
          </w:tcPr>
          <w:p w14:paraId="3C78555D"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34</w:t>
            </w:r>
          </w:p>
        </w:tc>
        <w:tc>
          <w:tcPr>
            <w:tcW w:w="10021" w:type="dxa"/>
            <w:shd w:val="clear" w:color="auto" w:fill="A6A6A6" w:themeFill="background1" w:themeFillShade="A6"/>
          </w:tcPr>
          <w:p w14:paraId="6F6F9FE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 to escalate need to extend flexibilities, particularly relating to timing of DBS and medicals</w:t>
            </w:r>
          </w:p>
        </w:tc>
        <w:tc>
          <w:tcPr>
            <w:tcW w:w="1318" w:type="dxa"/>
            <w:shd w:val="clear" w:color="auto" w:fill="A6A6A6" w:themeFill="background1" w:themeFillShade="A6"/>
          </w:tcPr>
          <w:p w14:paraId="2856804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6A6A6" w:themeFill="background1" w:themeFillShade="A6"/>
          </w:tcPr>
          <w:p w14:paraId="19847E3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0AEAA39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72145461" w14:textId="77777777" w:rsidTr="00440603">
        <w:tc>
          <w:tcPr>
            <w:tcW w:w="568" w:type="dxa"/>
            <w:shd w:val="clear" w:color="auto" w:fill="A6A6A6" w:themeFill="background1" w:themeFillShade="A6"/>
          </w:tcPr>
          <w:p w14:paraId="33F75BB6"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33</w:t>
            </w:r>
          </w:p>
        </w:tc>
        <w:tc>
          <w:tcPr>
            <w:tcW w:w="10021" w:type="dxa"/>
            <w:shd w:val="clear" w:color="auto" w:fill="A6A6A6" w:themeFill="background1" w:themeFillShade="A6"/>
          </w:tcPr>
          <w:p w14:paraId="3386332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To circulate monthly data from survey to RE so it can be shared with board members between the meetings</w:t>
            </w:r>
          </w:p>
        </w:tc>
        <w:tc>
          <w:tcPr>
            <w:tcW w:w="1318" w:type="dxa"/>
            <w:shd w:val="clear" w:color="auto" w:fill="A6A6A6" w:themeFill="background1" w:themeFillShade="A6"/>
          </w:tcPr>
          <w:p w14:paraId="3E65376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A6A6A6" w:themeFill="background1" w:themeFillShade="A6"/>
          </w:tcPr>
          <w:p w14:paraId="4C0C761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151C19B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Ongoing</w:t>
            </w:r>
          </w:p>
        </w:tc>
      </w:tr>
      <w:tr w:rsidR="00883176" w:rsidRPr="003B322D" w14:paraId="02344369" w14:textId="77777777" w:rsidTr="00440603">
        <w:tc>
          <w:tcPr>
            <w:tcW w:w="568" w:type="dxa"/>
            <w:shd w:val="clear" w:color="auto" w:fill="A6A6A6" w:themeFill="background1" w:themeFillShade="A6"/>
          </w:tcPr>
          <w:p w14:paraId="10F5FC96"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32</w:t>
            </w:r>
          </w:p>
        </w:tc>
        <w:tc>
          <w:tcPr>
            <w:tcW w:w="10021" w:type="dxa"/>
            <w:shd w:val="clear" w:color="auto" w:fill="A6A6A6" w:themeFill="background1" w:themeFillShade="A6"/>
          </w:tcPr>
          <w:p w14:paraId="47E7B6F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Future agenda item on race, adoption and Special guardianship</w:t>
            </w:r>
          </w:p>
        </w:tc>
        <w:tc>
          <w:tcPr>
            <w:tcW w:w="1318" w:type="dxa"/>
            <w:shd w:val="clear" w:color="auto" w:fill="A6A6A6" w:themeFill="background1" w:themeFillShade="A6"/>
          </w:tcPr>
          <w:p w14:paraId="1F6335F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6A6A6" w:themeFill="background1" w:themeFillShade="A6"/>
          </w:tcPr>
          <w:p w14:paraId="3C191CF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2A79155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4639A973" w14:textId="77777777" w:rsidTr="00440603">
        <w:tc>
          <w:tcPr>
            <w:tcW w:w="568" w:type="dxa"/>
            <w:shd w:val="clear" w:color="auto" w:fill="A6A6A6" w:themeFill="background1" w:themeFillShade="A6"/>
          </w:tcPr>
          <w:p w14:paraId="2A0ACB58"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31</w:t>
            </w:r>
          </w:p>
        </w:tc>
        <w:tc>
          <w:tcPr>
            <w:tcW w:w="10021" w:type="dxa"/>
            <w:shd w:val="clear" w:color="auto" w:fill="A6A6A6" w:themeFill="background1" w:themeFillShade="A6"/>
          </w:tcPr>
          <w:p w14:paraId="7B27AB4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Standing item on agenda on feedback from RAA leaders</w:t>
            </w:r>
          </w:p>
        </w:tc>
        <w:tc>
          <w:tcPr>
            <w:tcW w:w="1318" w:type="dxa"/>
            <w:shd w:val="clear" w:color="auto" w:fill="A6A6A6" w:themeFill="background1" w:themeFillShade="A6"/>
          </w:tcPr>
          <w:p w14:paraId="3BE308D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A6A6A6" w:themeFill="background1" w:themeFillShade="A6"/>
          </w:tcPr>
          <w:p w14:paraId="0FD689D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34734C0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1B654412" w14:textId="77777777" w:rsidTr="00440603">
        <w:tc>
          <w:tcPr>
            <w:tcW w:w="568" w:type="dxa"/>
            <w:shd w:val="clear" w:color="auto" w:fill="A6A6A6" w:themeFill="background1" w:themeFillShade="A6"/>
          </w:tcPr>
          <w:p w14:paraId="2D267DFD"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lastRenderedPageBreak/>
              <w:t>30</w:t>
            </w:r>
          </w:p>
        </w:tc>
        <w:tc>
          <w:tcPr>
            <w:tcW w:w="10021" w:type="dxa"/>
            <w:shd w:val="clear" w:color="auto" w:fill="A6A6A6" w:themeFill="background1" w:themeFillShade="A6"/>
          </w:tcPr>
          <w:p w14:paraId="38BC2B4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Share content of RAA leaders work relating to barriers to adoption which includes ethnicity</w:t>
            </w:r>
          </w:p>
        </w:tc>
        <w:tc>
          <w:tcPr>
            <w:tcW w:w="1318" w:type="dxa"/>
            <w:shd w:val="clear" w:color="auto" w:fill="A6A6A6" w:themeFill="background1" w:themeFillShade="A6"/>
          </w:tcPr>
          <w:p w14:paraId="25D4160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SS</w:t>
            </w:r>
          </w:p>
        </w:tc>
        <w:tc>
          <w:tcPr>
            <w:tcW w:w="1415" w:type="dxa"/>
            <w:shd w:val="clear" w:color="auto" w:fill="A6A6A6" w:themeFill="background1" w:themeFillShade="A6"/>
          </w:tcPr>
          <w:p w14:paraId="545D29C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July 2020</w:t>
            </w:r>
          </w:p>
        </w:tc>
        <w:tc>
          <w:tcPr>
            <w:tcW w:w="1274" w:type="dxa"/>
            <w:shd w:val="clear" w:color="auto" w:fill="A6A6A6" w:themeFill="background1" w:themeFillShade="A6"/>
          </w:tcPr>
          <w:p w14:paraId="1519D74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0248F178" w14:textId="77777777" w:rsidTr="00440603">
        <w:tc>
          <w:tcPr>
            <w:tcW w:w="568" w:type="dxa"/>
            <w:shd w:val="clear" w:color="auto" w:fill="A6A6A6" w:themeFill="background1" w:themeFillShade="A6"/>
          </w:tcPr>
          <w:p w14:paraId="16F128A1"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29</w:t>
            </w:r>
          </w:p>
        </w:tc>
        <w:tc>
          <w:tcPr>
            <w:tcW w:w="10021" w:type="dxa"/>
            <w:shd w:val="clear" w:color="auto" w:fill="A6A6A6" w:themeFill="background1" w:themeFillShade="A6"/>
          </w:tcPr>
          <w:p w14:paraId="3CB063E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Share papers from Adopt Thames Valley: </w:t>
            </w:r>
            <w:r w:rsidRPr="003B322D">
              <w:rPr>
                <w:rFonts w:ascii="Raleway" w:hAnsi="Raleway" w:cstheme="minorHAnsi"/>
              </w:rPr>
              <w:t>learning log, risk assessment and COVID 19 paper</w:t>
            </w:r>
          </w:p>
        </w:tc>
        <w:tc>
          <w:tcPr>
            <w:tcW w:w="1318" w:type="dxa"/>
            <w:shd w:val="clear" w:color="auto" w:fill="A6A6A6" w:themeFill="background1" w:themeFillShade="A6"/>
          </w:tcPr>
          <w:p w14:paraId="55F596B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TR</w:t>
            </w:r>
          </w:p>
        </w:tc>
        <w:tc>
          <w:tcPr>
            <w:tcW w:w="1415" w:type="dxa"/>
            <w:shd w:val="clear" w:color="auto" w:fill="A6A6A6" w:themeFill="background1" w:themeFillShade="A6"/>
          </w:tcPr>
          <w:p w14:paraId="49A2F53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May 2020</w:t>
            </w:r>
          </w:p>
        </w:tc>
        <w:tc>
          <w:tcPr>
            <w:tcW w:w="1274" w:type="dxa"/>
            <w:shd w:val="clear" w:color="auto" w:fill="A6A6A6" w:themeFill="background1" w:themeFillShade="A6"/>
          </w:tcPr>
          <w:p w14:paraId="0BA634E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71F9EAEF" w14:textId="77777777" w:rsidTr="00440603">
        <w:tc>
          <w:tcPr>
            <w:tcW w:w="568" w:type="dxa"/>
            <w:shd w:val="clear" w:color="auto" w:fill="A6A6A6" w:themeFill="background1" w:themeFillShade="A6"/>
          </w:tcPr>
          <w:p w14:paraId="436430C1"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28</w:t>
            </w:r>
          </w:p>
        </w:tc>
        <w:tc>
          <w:tcPr>
            <w:tcW w:w="10021" w:type="dxa"/>
            <w:shd w:val="clear" w:color="auto" w:fill="A6A6A6" w:themeFill="background1" w:themeFillShade="A6"/>
          </w:tcPr>
          <w:p w14:paraId="75AF43B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Share feedback from ASGLB SE with </w:t>
            </w:r>
            <w:proofErr w:type="gramStart"/>
            <w:r w:rsidRPr="003B322D">
              <w:rPr>
                <w:rFonts w:ascii="Raleway" w:hAnsi="Raleway" w:cstheme="minorHAnsi"/>
                <w:bCs/>
              </w:rPr>
              <w:t>South East</w:t>
            </w:r>
            <w:proofErr w:type="gramEnd"/>
            <w:r w:rsidRPr="003B322D">
              <w:rPr>
                <w:rFonts w:ascii="Raleway" w:hAnsi="Raleway" w:cstheme="minorHAnsi"/>
                <w:bCs/>
              </w:rPr>
              <w:t xml:space="preserve"> DCS group (as per bullets below)</w:t>
            </w:r>
          </w:p>
        </w:tc>
        <w:tc>
          <w:tcPr>
            <w:tcW w:w="1318" w:type="dxa"/>
            <w:shd w:val="clear" w:color="auto" w:fill="A6A6A6" w:themeFill="background1" w:themeFillShade="A6"/>
          </w:tcPr>
          <w:p w14:paraId="5FC6A28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A6A6A6" w:themeFill="background1" w:themeFillShade="A6"/>
          </w:tcPr>
          <w:p w14:paraId="6255A1B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May 2020</w:t>
            </w:r>
          </w:p>
        </w:tc>
        <w:tc>
          <w:tcPr>
            <w:tcW w:w="1274" w:type="dxa"/>
            <w:shd w:val="clear" w:color="auto" w:fill="A6A6A6" w:themeFill="background1" w:themeFillShade="A6"/>
          </w:tcPr>
          <w:p w14:paraId="0A296AF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28EA8125" w14:textId="77777777" w:rsidTr="00440603">
        <w:tc>
          <w:tcPr>
            <w:tcW w:w="568" w:type="dxa"/>
            <w:shd w:val="clear" w:color="auto" w:fill="A6A6A6" w:themeFill="background1" w:themeFillShade="A6"/>
          </w:tcPr>
          <w:p w14:paraId="1BB6C52B"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27</w:t>
            </w:r>
          </w:p>
        </w:tc>
        <w:tc>
          <w:tcPr>
            <w:tcW w:w="10021" w:type="dxa"/>
            <w:shd w:val="clear" w:color="auto" w:fill="A6A6A6" w:themeFill="background1" w:themeFillShade="A6"/>
          </w:tcPr>
          <w:p w14:paraId="4DB6BD4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Share feedback from ASGLB SE with national board about emerging trends in the </w:t>
            </w:r>
            <w:proofErr w:type="gramStart"/>
            <w:r w:rsidRPr="003B322D">
              <w:rPr>
                <w:rFonts w:ascii="Raleway" w:hAnsi="Raleway" w:cstheme="minorHAnsi"/>
                <w:bCs/>
              </w:rPr>
              <w:t>South East</w:t>
            </w:r>
            <w:proofErr w:type="gramEnd"/>
            <w:r w:rsidRPr="003B322D">
              <w:rPr>
                <w:rFonts w:ascii="Raleway" w:hAnsi="Raleway" w:cstheme="minorHAnsi"/>
                <w:bCs/>
              </w:rPr>
              <w:t>:</w:t>
            </w:r>
          </w:p>
          <w:p w14:paraId="7688A256" w14:textId="77777777" w:rsidR="00883176" w:rsidRPr="003B322D" w:rsidRDefault="00883176" w:rsidP="00883176">
            <w:pPr>
              <w:pStyle w:val="ListParagraph"/>
              <w:numPr>
                <w:ilvl w:val="0"/>
                <w:numId w:val="12"/>
              </w:numPr>
              <w:jc w:val="left"/>
              <w:rPr>
                <w:rFonts w:ascii="Raleway" w:hAnsi="Raleway" w:cstheme="minorHAnsi"/>
                <w:bCs/>
              </w:rPr>
            </w:pPr>
            <w:r w:rsidRPr="003B322D">
              <w:rPr>
                <w:rFonts w:ascii="Raleway" w:hAnsi="Raleway" w:cstheme="minorHAnsi"/>
                <w:bCs/>
              </w:rPr>
              <w:t>some evidence of delay in adoption order hearings and care proceedings,</w:t>
            </w:r>
          </w:p>
          <w:p w14:paraId="72C8B101" w14:textId="77777777" w:rsidR="00883176" w:rsidRPr="003B322D" w:rsidRDefault="00883176" w:rsidP="00883176">
            <w:pPr>
              <w:pStyle w:val="ListParagraph"/>
              <w:numPr>
                <w:ilvl w:val="0"/>
                <w:numId w:val="12"/>
              </w:numPr>
              <w:jc w:val="left"/>
              <w:rPr>
                <w:rFonts w:ascii="Raleway" w:hAnsi="Raleway" w:cstheme="minorHAnsi"/>
                <w:bCs/>
              </w:rPr>
            </w:pPr>
            <w:r w:rsidRPr="003B322D">
              <w:rPr>
                <w:rFonts w:ascii="Raleway" w:hAnsi="Raleway" w:cstheme="minorHAnsi"/>
                <w:bCs/>
              </w:rPr>
              <w:t>a mixed picture on enquiries with some RAAs and LAs reporting the same levels</w:t>
            </w:r>
          </w:p>
          <w:p w14:paraId="183B65A2" w14:textId="77777777" w:rsidR="00883176" w:rsidRPr="003B322D" w:rsidRDefault="00883176" w:rsidP="00883176">
            <w:pPr>
              <w:pStyle w:val="ListParagraph"/>
              <w:numPr>
                <w:ilvl w:val="0"/>
                <w:numId w:val="12"/>
              </w:numPr>
              <w:jc w:val="left"/>
              <w:rPr>
                <w:rFonts w:ascii="Raleway" w:hAnsi="Raleway" w:cstheme="minorHAnsi"/>
                <w:bCs/>
              </w:rPr>
            </w:pPr>
            <w:r w:rsidRPr="003B322D">
              <w:rPr>
                <w:rFonts w:ascii="Raleway" w:hAnsi="Raleway" w:cstheme="minorHAnsi"/>
                <w:bCs/>
              </w:rPr>
              <w:t xml:space="preserve">little evidence that adoption introductions are being </w:t>
            </w:r>
            <w:proofErr w:type="gramStart"/>
            <w:r w:rsidRPr="003B322D">
              <w:rPr>
                <w:rFonts w:ascii="Raleway" w:hAnsi="Raleway" w:cstheme="minorHAnsi"/>
                <w:bCs/>
              </w:rPr>
              <w:t>delayed</w:t>
            </w:r>
            <w:proofErr w:type="gramEnd"/>
          </w:p>
          <w:p w14:paraId="39B6AB7A" w14:textId="77777777" w:rsidR="00883176" w:rsidRPr="003B322D" w:rsidRDefault="00883176" w:rsidP="00883176">
            <w:pPr>
              <w:pStyle w:val="ListParagraph"/>
              <w:numPr>
                <w:ilvl w:val="0"/>
                <w:numId w:val="12"/>
              </w:numPr>
              <w:jc w:val="left"/>
              <w:rPr>
                <w:rFonts w:ascii="Raleway" w:hAnsi="Raleway" w:cstheme="minorHAnsi"/>
                <w:bCs/>
              </w:rPr>
            </w:pPr>
            <w:r w:rsidRPr="003B322D">
              <w:rPr>
                <w:rFonts w:ascii="Raleway" w:hAnsi="Raleway" w:cstheme="minorHAnsi"/>
                <w:bCs/>
              </w:rPr>
              <w:t>more demand for mother and baby placements</w:t>
            </w:r>
          </w:p>
          <w:p w14:paraId="2FDD46EE" w14:textId="77777777" w:rsidR="00883176" w:rsidRPr="003B322D" w:rsidRDefault="00883176" w:rsidP="00883176">
            <w:pPr>
              <w:pStyle w:val="ListParagraph"/>
              <w:numPr>
                <w:ilvl w:val="0"/>
                <w:numId w:val="12"/>
              </w:numPr>
              <w:jc w:val="left"/>
              <w:rPr>
                <w:rFonts w:ascii="Raleway" w:hAnsi="Raleway" w:cstheme="minorHAnsi"/>
                <w:bCs/>
              </w:rPr>
            </w:pPr>
            <w:r w:rsidRPr="003B322D">
              <w:rPr>
                <w:rFonts w:ascii="Raleway" w:hAnsi="Raleway" w:cstheme="minorHAnsi"/>
                <w:bCs/>
              </w:rPr>
              <w:t>a particular impact on SGs of COVID-19 (particularly older and vulnerable carers)</w:t>
            </w:r>
          </w:p>
          <w:p w14:paraId="56F6E99B" w14:textId="77777777" w:rsidR="00883176" w:rsidRPr="003B322D" w:rsidRDefault="00883176" w:rsidP="00883176">
            <w:pPr>
              <w:pStyle w:val="ListParagraph"/>
              <w:numPr>
                <w:ilvl w:val="0"/>
                <w:numId w:val="12"/>
              </w:numPr>
              <w:jc w:val="left"/>
              <w:rPr>
                <w:rFonts w:ascii="Raleway" w:hAnsi="Raleway" w:cstheme="minorHAnsi"/>
                <w:bCs/>
              </w:rPr>
            </w:pPr>
            <w:r w:rsidRPr="003B322D">
              <w:rPr>
                <w:rFonts w:ascii="Raleway" w:hAnsi="Raleway" w:cstheme="minorHAnsi"/>
                <w:bCs/>
              </w:rPr>
              <w:t xml:space="preserve">support for the new flexible ASF arrangements </w:t>
            </w:r>
          </w:p>
          <w:p w14:paraId="596CD4A5" w14:textId="77777777" w:rsidR="00883176" w:rsidRPr="003B322D" w:rsidRDefault="00883176" w:rsidP="00883176">
            <w:pPr>
              <w:pStyle w:val="ListParagraph"/>
              <w:numPr>
                <w:ilvl w:val="0"/>
                <w:numId w:val="12"/>
              </w:numPr>
              <w:jc w:val="left"/>
              <w:rPr>
                <w:rFonts w:ascii="Raleway" w:hAnsi="Raleway" w:cstheme="minorHAnsi"/>
                <w:bCs/>
              </w:rPr>
            </w:pPr>
            <w:r w:rsidRPr="003B322D">
              <w:rPr>
                <w:rFonts w:ascii="Raleway" w:hAnsi="Raleway" w:cstheme="minorHAnsi"/>
                <w:bCs/>
              </w:rPr>
              <w:t>Little use of the new regulations as in the main RAAs and LAs have been able to manage</w:t>
            </w:r>
          </w:p>
        </w:tc>
        <w:tc>
          <w:tcPr>
            <w:tcW w:w="1318" w:type="dxa"/>
            <w:shd w:val="clear" w:color="auto" w:fill="A6A6A6" w:themeFill="background1" w:themeFillShade="A6"/>
          </w:tcPr>
          <w:p w14:paraId="3F26A90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A6A6A6" w:themeFill="background1" w:themeFillShade="A6"/>
          </w:tcPr>
          <w:p w14:paraId="492EC79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May 2020</w:t>
            </w:r>
          </w:p>
        </w:tc>
        <w:tc>
          <w:tcPr>
            <w:tcW w:w="1274" w:type="dxa"/>
            <w:shd w:val="clear" w:color="auto" w:fill="A6A6A6" w:themeFill="background1" w:themeFillShade="A6"/>
          </w:tcPr>
          <w:p w14:paraId="22AB83C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0926F225" w14:textId="77777777" w:rsidTr="00440603">
        <w:tc>
          <w:tcPr>
            <w:tcW w:w="568" w:type="dxa"/>
            <w:shd w:val="clear" w:color="auto" w:fill="AEAAAA" w:themeFill="background2" w:themeFillShade="BF"/>
          </w:tcPr>
          <w:p w14:paraId="47692FD9"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26</w:t>
            </w:r>
          </w:p>
        </w:tc>
        <w:tc>
          <w:tcPr>
            <w:tcW w:w="10021" w:type="dxa"/>
            <w:shd w:val="clear" w:color="auto" w:fill="AEAAAA" w:themeFill="background2" w:themeFillShade="BF"/>
          </w:tcPr>
          <w:p w14:paraId="295D75A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Investigate if percentage of ASF that goes to SG has increased from 12% (as a result of changes brought in from COVID-19). No updated data available as of </w:t>
            </w:r>
            <w:proofErr w:type="spellStart"/>
            <w:r w:rsidRPr="003B322D">
              <w:rPr>
                <w:rFonts w:ascii="Raleway" w:hAnsi="Raleway" w:cstheme="minorHAnsi"/>
                <w:bCs/>
              </w:rPr>
              <w:t>Mid July</w:t>
            </w:r>
            <w:proofErr w:type="spellEnd"/>
            <w:r w:rsidRPr="003B322D">
              <w:rPr>
                <w:rFonts w:ascii="Raleway" w:hAnsi="Raleway" w:cstheme="minorHAnsi"/>
                <w:bCs/>
              </w:rPr>
              <w:t>.</w:t>
            </w:r>
          </w:p>
        </w:tc>
        <w:tc>
          <w:tcPr>
            <w:tcW w:w="1318" w:type="dxa"/>
            <w:shd w:val="clear" w:color="auto" w:fill="AEAAAA" w:themeFill="background2" w:themeFillShade="BF"/>
          </w:tcPr>
          <w:p w14:paraId="0176FE4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AEAAAA" w:themeFill="background2" w:themeFillShade="BF"/>
          </w:tcPr>
          <w:p w14:paraId="4D06B52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May 2020</w:t>
            </w:r>
          </w:p>
        </w:tc>
        <w:tc>
          <w:tcPr>
            <w:tcW w:w="1274" w:type="dxa"/>
            <w:shd w:val="clear" w:color="auto" w:fill="AEAAAA" w:themeFill="background2" w:themeFillShade="BF"/>
          </w:tcPr>
          <w:p w14:paraId="155F6EB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Complete</w:t>
            </w:r>
          </w:p>
        </w:tc>
      </w:tr>
      <w:tr w:rsidR="00883176" w:rsidRPr="003B322D" w14:paraId="26085337" w14:textId="77777777" w:rsidTr="00440603">
        <w:tc>
          <w:tcPr>
            <w:tcW w:w="568" w:type="dxa"/>
            <w:shd w:val="clear" w:color="auto" w:fill="D0CECE" w:themeFill="background2" w:themeFillShade="E6"/>
          </w:tcPr>
          <w:p w14:paraId="3624277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25</w:t>
            </w:r>
          </w:p>
        </w:tc>
        <w:tc>
          <w:tcPr>
            <w:tcW w:w="10021" w:type="dxa"/>
            <w:shd w:val="clear" w:color="auto" w:fill="D0CECE" w:themeFill="background2" w:themeFillShade="E6"/>
          </w:tcPr>
          <w:p w14:paraId="240BF38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Update terms of reference to include focus on both special guardianship and adoption and to update existing membership</w:t>
            </w:r>
          </w:p>
        </w:tc>
        <w:tc>
          <w:tcPr>
            <w:tcW w:w="1318" w:type="dxa"/>
            <w:shd w:val="clear" w:color="auto" w:fill="D0CECE" w:themeFill="background2" w:themeFillShade="E6"/>
          </w:tcPr>
          <w:p w14:paraId="7989507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D0CECE" w:themeFill="background2" w:themeFillShade="E6"/>
          </w:tcPr>
          <w:p w14:paraId="23E0AC5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7D40479D"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2979CC1A" w14:textId="77777777" w:rsidTr="00440603">
        <w:tc>
          <w:tcPr>
            <w:tcW w:w="568" w:type="dxa"/>
            <w:shd w:val="clear" w:color="auto" w:fill="D0CECE" w:themeFill="background2" w:themeFillShade="E6"/>
          </w:tcPr>
          <w:p w14:paraId="286D1E27" w14:textId="77777777" w:rsidR="00883176" w:rsidRPr="003B322D" w:rsidRDefault="00883176" w:rsidP="00440603">
            <w:pPr>
              <w:jc w:val="both"/>
              <w:rPr>
                <w:rFonts w:ascii="Raleway" w:hAnsi="Raleway" w:cstheme="minorHAnsi"/>
              </w:rPr>
            </w:pPr>
            <w:r w:rsidRPr="003B322D">
              <w:rPr>
                <w:rFonts w:ascii="Raleway" w:hAnsi="Raleway" w:cstheme="minorHAnsi"/>
              </w:rPr>
              <w:t>24</w:t>
            </w:r>
          </w:p>
        </w:tc>
        <w:tc>
          <w:tcPr>
            <w:tcW w:w="10021" w:type="dxa"/>
            <w:shd w:val="clear" w:color="auto" w:fill="D0CECE" w:themeFill="background2" w:themeFillShade="E6"/>
          </w:tcPr>
          <w:p w14:paraId="7D2A8858" w14:textId="77777777" w:rsidR="00883176" w:rsidRPr="003B322D" w:rsidRDefault="00883176" w:rsidP="00440603">
            <w:pPr>
              <w:jc w:val="both"/>
              <w:rPr>
                <w:rFonts w:ascii="Raleway" w:hAnsi="Raleway" w:cstheme="minorHAnsi"/>
              </w:rPr>
            </w:pPr>
            <w:r w:rsidRPr="003B322D">
              <w:rPr>
                <w:rFonts w:ascii="Raleway" w:hAnsi="Raleway" w:cstheme="minorHAnsi"/>
              </w:rPr>
              <w:t xml:space="preserve">All to respond to </w:t>
            </w:r>
            <w:proofErr w:type="gramStart"/>
            <w:r w:rsidRPr="003B322D">
              <w:rPr>
                <w:rFonts w:ascii="Raleway" w:hAnsi="Raleway" w:cstheme="minorHAnsi"/>
              </w:rPr>
              <w:t>schools</w:t>
            </w:r>
            <w:proofErr w:type="gramEnd"/>
            <w:r w:rsidRPr="003B322D">
              <w:rPr>
                <w:rFonts w:ascii="Raleway" w:hAnsi="Raleway" w:cstheme="minorHAnsi"/>
              </w:rPr>
              <w:t xml:space="preserve"> admission code consultation particularly on aspects relating to adoption</w:t>
            </w:r>
          </w:p>
        </w:tc>
        <w:tc>
          <w:tcPr>
            <w:tcW w:w="1318" w:type="dxa"/>
            <w:shd w:val="clear" w:color="auto" w:fill="D0CECE" w:themeFill="background2" w:themeFillShade="E6"/>
          </w:tcPr>
          <w:p w14:paraId="63BD916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7A80ED5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3F1F2922"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6806C52B" w14:textId="77777777" w:rsidTr="00440603">
        <w:tc>
          <w:tcPr>
            <w:tcW w:w="568" w:type="dxa"/>
            <w:shd w:val="clear" w:color="auto" w:fill="D0CECE" w:themeFill="background2" w:themeFillShade="E6"/>
          </w:tcPr>
          <w:p w14:paraId="4097D79D" w14:textId="77777777" w:rsidR="00883176" w:rsidRPr="003B322D" w:rsidRDefault="00883176" w:rsidP="00440603">
            <w:pPr>
              <w:jc w:val="both"/>
              <w:rPr>
                <w:rFonts w:ascii="Raleway" w:hAnsi="Raleway" w:cstheme="minorHAnsi"/>
              </w:rPr>
            </w:pPr>
            <w:r w:rsidRPr="003B322D">
              <w:rPr>
                <w:rFonts w:ascii="Raleway" w:hAnsi="Raleway" w:cstheme="minorHAnsi"/>
              </w:rPr>
              <w:t>23</w:t>
            </w:r>
          </w:p>
        </w:tc>
        <w:tc>
          <w:tcPr>
            <w:tcW w:w="10021" w:type="dxa"/>
            <w:shd w:val="clear" w:color="auto" w:fill="D0CECE" w:themeFill="background2" w:themeFillShade="E6"/>
          </w:tcPr>
          <w:p w14:paraId="1C377788" w14:textId="77777777" w:rsidR="00883176" w:rsidRPr="003B322D" w:rsidRDefault="00883176" w:rsidP="00440603">
            <w:pPr>
              <w:jc w:val="both"/>
              <w:rPr>
                <w:rFonts w:ascii="Raleway" w:hAnsi="Raleway" w:cstheme="minorHAnsi"/>
              </w:rPr>
            </w:pPr>
            <w:r w:rsidRPr="003B322D">
              <w:rPr>
                <w:rFonts w:ascii="Raleway" w:hAnsi="Raleway" w:cstheme="minorHAnsi"/>
              </w:rPr>
              <w:t xml:space="preserve">All to send </w:t>
            </w:r>
            <w:proofErr w:type="spellStart"/>
            <w:r w:rsidRPr="003B322D">
              <w:rPr>
                <w:rFonts w:ascii="Raleway" w:hAnsi="Raleway" w:cstheme="minorHAnsi"/>
              </w:rPr>
              <w:t>Corum</w:t>
            </w:r>
            <w:proofErr w:type="spellEnd"/>
            <w:r w:rsidRPr="003B322D">
              <w:rPr>
                <w:rFonts w:ascii="Raleway" w:hAnsi="Raleway" w:cstheme="minorHAnsi"/>
              </w:rPr>
              <w:t xml:space="preserve"> details of any Asian families who may be interested in participating in research/sharing their story</w:t>
            </w:r>
          </w:p>
        </w:tc>
        <w:tc>
          <w:tcPr>
            <w:tcW w:w="1318" w:type="dxa"/>
            <w:shd w:val="clear" w:color="auto" w:fill="D0CECE" w:themeFill="background2" w:themeFillShade="E6"/>
          </w:tcPr>
          <w:p w14:paraId="16F1598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4405321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165F7B38"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41E56323" w14:textId="77777777" w:rsidTr="00440603">
        <w:tc>
          <w:tcPr>
            <w:tcW w:w="568" w:type="dxa"/>
            <w:shd w:val="clear" w:color="auto" w:fill="D0CECE" w:themeFill="background2" w:themeFillShade="E6"/>
          </w:tcPr>
          <w:p w14:paraId="66C6FAC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22</w:t>
            </w:r>
          </w:p>
        </w:tc>
        <w:tc>
          <w:tcPr>
            <w:tcW w:w="10021" w:type="dxa"/>
            <w:shd w:val="clear" w:color="auto" w:fill="D0CECE" w:themeFill="background2" w:themeFillShade="E6"/>
          </w:tcPr>
          <w:p w14:paraId="7A90982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Discuss with DCSs different options for greater judiciary input into the board/regional approach, and RE to approach RM from CAFCASS to encourage him to attend the board</w:t>
            </w:r>
          </w:p>
        </w:tc>
        <w:tc>
          <w:tcPr>
            <w:tcW w:w="1318" w:type="dxa"/>
            <w:shd w:val="clear" w:color="auto" w:fill="D0CECE" w:themeFill="background2" w:themeFillShade="E6"/>
          </w:tcPr>
          <w:p w14:paraId="182A493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MH/RE</w:t>
            </w:r>
          </w:p>
        </w:tc>
        <w:tc>
          <w:tcPr>
            <w:tcW w:w="1415" w:type="dxa"/>
            <w:shd w:val="clear" w:color="auto" w:fill="D0CECE" w:themeFill="background2" w:themeFillShade="E6"/>
          </w:tcPr>
          <w:p w14:paraId="29489C2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619C3D37"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181AC37F" w14:textId="77777777" w:rsidTr="00440603">
        <w:tc>
          <w:tcPr>
            <w:tcW w:w="568" w:type="dxa"/>
            <w:shd w:val="clear" w:color="auto" w:fill="D0CECE" w:themeFill="background2" w:themeFillShade="E6"/>
          </w:tcPr>
          <w:p w14:paraId="18190EBB"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21</w:t>
            </w:r>
          </w:p>
        </w:tc>
        <w:tc>
          <w:tcPr>
            <w:tcW w:w="10021" w:type="dxa"/>
            <w:shd w:val="clear" w:color="auto" w:fill="D0CECE" w:themeFill="background2" w:themeFillShade="E6"/>
          </w:tcPr>
          <w:p w14:paraId="1456EDA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rPr>
              <w:t xml:space="preserve">MH to consider future item on adopter mindset around trans-racial placements– which is often about placing black and </w:t>
            </w:r>
            <w:proofErr w:type="gramStart"/>
            <w:r w:rsidRPr="003B322D">
              <w:rPr>
                <w:rFonts w:ascii="Raleway" w:hAnsi="Raleway" w:cstheme="minorHAnsi"/>
              </w:rPr>
              <w:t>mixed race</w:t>
            </w:r>
            <w:proofErr w:type="gramEnd"/>
            <w:r w:rsidRPr="003B322D">
              <w:rPr>
                <w:rFonts w:ascii="Raleway" w:hAnsi="Raleway" w:cstheme="minorHAnsi"/>
              </w:rPr>
              <w:t xml:space="preserve"> children in white families, but could be placing to BAME families.</w:t>
            </w:r>
          </w:p>
        </w:tc>
        <w:tc>
          <w:tcPr>
            <w:tcW w:w="1318" w:type="dxa"/>
            <w:shd w:val="clear" w:color="auto" w:fill="D0CECE" w:themeFill="background2" w:themeFillShade="E6"/>
          </w:tcPr>
          <w:p w14:paraId="65E90C9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D0CECE" w:themeFill="background2" w:themeFillShade="E6"/>
          </w:tcPr>
          <w:p w14:paraId="3894072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21E2E292"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2D7F7E63" w14:textId="77777777" w:rsidTr="00440603">
        <w:tc>
          <w:tcPr>
            <w:tcW w:w="568" w:type="dxa"/>
            <w:shd w:val="clear" w:color="auto" w:fill="D0CECE" w:themeFill="background2" w:themeFillShade="E6"/>
          </w:tcPr>
          <w:p w14:paraId="55CAAB6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20</w:t>
            </w:r>
          </w:p>
        </w:tc>
        <w:tc>
          <w:tcPr>
            <w:tcW w:w="10021" w:type="dxa"/>
            <w:shd w:val="clear" w:color="auto" w:fill="D0CECE" w:themeFill="background2" w:themeFillShade="E6"/>
          </w:tcPr>
          <w:p w14:paraId="5B1ED7E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Bucks to present Bucks’ approach to permanency at next ASGLB</w:t>
            </w:r>
          </w:p>
        </w:tc>
        <w:tc>
          <w:tcPr>
            <w:tcW w:w="1318" w:type="dxa"/>
            <w:shd w:val="clear" w:color="auto" w:fill="D0CECE" w:themeFill="background2" w:themeFillShade="E6"/>
          </w:tcPr>
          <w:p w14:paraId="494D7CF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NW</w:t>
            </w:r>
          </w:p>
        </w:tc>
        <w:tc>
          <w:tcPr>
            <w:tcW w:w="1415" w:type="dxa"/>
            <w:shd w:val="clear" w:color="auto" w:fill="D0CECE" w:themeFill="background2" w:themeFillShade="E6"/>
          </w:tcPr>
          <w:p w14:paraId="3CBF73C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17C9A304"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571EBF0F" w14:textId="77777777" w:rsidTr="00440603">
        <w:tc>
          <w:tcPr>
            <w:tcW w:w="568" w:type="dxa"/>
            <w:shd w:val="clear" w:color="auto" w:fill="D0CECE" w:themeFill="background2" w:themeFillShade="E6"/>
          </w:tcPr>
          <w:p w14:paraId="0F205CB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19</w:t>
            </w:r>
          </w:p>
        </w:tc>
        <w:tc>
          <w:tcPr>
            <w:tcW w:w="10021" w:type="dxa"/>
            <w:shd w:val="clear" w:color="auto" w:fill="D0CECE" w:themeFill="background2" w:themeFillShade="E6"/>
          </w:tcPr>
          <w:p w14:paraId="67913CD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NW and LP to </w:t>
            </w:r>
            <w:r w:rsidRPr="003B322D">
              <w:rPr>
                <w:rFonts w:ascii="Raleway" w:hAnsi="Raleway" w:cstheme="minorHAnsi"/>
              </w:rPr>
              <w:t>meet to consider current post-order practice and how we can improve this regionally – both quick wins and longer term.</w:t>
            </w:r>
          </w:p>
        </w:tc>
        <w:tc>
          <w:tcPr>
            <w:tcW w:w="1318" w:type="dxa"/>
            <w:shd w:val="clear" w:color="auto" w:fill="D0CECE" w:themeFill="background2" w:themeFillShade="E6"/>
          </w:tcPr>
          <w:p w14:paraId="49D7903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NW/LP</w:t>
            </w:r>
          </w:p>
        </w:tc>
        <w:tc>
          <w:tcPr>
            <w:tcW w:w="1415" w:type="dxa"/>
            <w:shd w:val="clear" w:color="auto" w:fill="D0CECE" w:themeFill="background2" w:themeFillShade="E6"/>
          </w:tcPr>
          <w:p w14:paraId="6DC584B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4D808943"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07D81AD8" w14:textId="77777777" w:rsidTr="00440603">
        <w:tc>
          <w:tcPr>
            <w:tcW w:w="568" w:type="dxa"/>
            <w:shd w:val="clear" w:color="auto" w:fill="BFBFBF" w:themeFill="background1" w:themeFillShade="BF"/>
          </w:tcPr>
          <w:p w14:paraId="5194759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18</w:t>
            </w:r>
          </w:p>
        </w:tc>
        <w:tc>
          <w:tcPr>
            <w:tcW w:w="10021" w:type="dxa"/>
            <w:shd w:val="clear" w:color="auto" w:fill="BFBFBF" w:themeFill="background1" w:themeFillShade="BF"/>
          </w:tcPr>
          <w:p w14:paraId="4771201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 to produce regional and national benchmarks in data returns</w:t>
            </w:r>
          </w:p>
        </w:tc>
        <w:tc>
          <w:tcPr>
            <w:tcW w:w="1318" w:type="dxa"/>
            <w:shd w:val="clear" w:color="auto" w:fill="BFBFBF" w:themeFill="background1" w:themeFillShade="BF"/>
          </w:tcPr>
          <w:p w14:paraId="59E7F4B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BFBFBF" w:themeFill="background1" w:themeFillShade="BF"/>
          </w:tcPr>
          <w:p w14:paraId="32A3970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BFBFBF" w:themeFill="background1" w:themeFillShade="BF"/>
          </w:tcPr>
          <w:p w14:paraId="48E4AD45"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25D222D0" w14:textId="77777777" w:rsidTr="00440603">
        <w:tc>
          <w:tcPr>
            <w:tcW w:w="568" w:type="dxa"/>
            <w:shd w:val="clear" w:color="auto" w:fill="BFBFBF" w:themeFill="background1" w:themeFillShade="BF"/>
          </w:tcPr>
          <w:p w14:paraId="088A7DBB" w14:textId="77777777" w:rsidR="00883176" w:rsidRPr="003B322D" w:rsidRDefault="00883176" w:rsidP="00440603">
            <w:pPr>
              <w:jc w:val="left"/>
              <w:rPr>
                <w:rFonts w:ascii="Raleway" w:hAnsi="Raleway" w:cstheme="minorHAnsi"/>
              </w:rPr>
            </w:pPr>
            <w:r w:rsidRPr="003B322D">
              <w:rPr>
                <w:rFonts w:ascii="Raleway" w:hAnsi="Raleway" w:cstheme="minorHAnsi"/>
              </w:rPr>
              <w:t>17</w:t>
            </w:r>
          </w:p>
        </w:tc>
        <w:tc>
          <w:tcPr>
            <w:tcW w:w="10021" w:type="dxa"/>
            <w:shd w:val="clear" w:color="auto" w:fill="BFBFBF" w:themeFill="background1" w:themeFillShade="BF"/>
          </w:tcPr>
          <w:p w14:paraId="44061752" w14:textId="77777777" w:rsidR="00883176" w:rsidRPr="003B322D" w:rsidRDefault="00883176" w:rsidP="00440603">
            <w:pPr>
              <w:jc w:val="left"/>
              <w:rPr>
                <w:rFonts w:ascii="Raleway" w:hAnsi="Raleway" w:cstheme="minorHAnsi"/>
              </w:rPr>
            </w:pPr>
            <w:r w:rsidRPr="003B322D">
              <w:rPr>
                <w:rFonts w:ascii="Raleway" w:hAnsi="Raleway" w:cstheme="minorHAnsi"/>
              </w:rPr>
              <w:t xml:space="preserve">KY to continue to push to improve the quality and completion of family finding data </w:t>
            </w:r>
          </w:p>
        </w:tc>
        <w:tc>
          <w:tcPr>
            <w:tcW w:w="1318" w:type="dxa"/>
            <w:shd w:val="clear" w:color="auto" w:fill="BFBFBF" w:themeFill="background1" w:themeFillShade="BF"/>
          </w:tcPr>
          <w:p w14:paraId="38B97AF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BFBFBF" w:themeFill="background1" w:themeFillShade="BF"/>
          </w:tcPr>
          <w:p w14:paraId="3EAEDE7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BFBFBF" w:themeFill="background1" w:themeFillShade="BF"/>
          </w:tcPr>
          <w:p w14:paraId="559A91A4"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697C7DF0" w14:textId="77777777" w:rsidTr="00440603">
        <w:tc>
          <w:tcPr>
            <w:tcW w:w="568" w:type="dxa"/>
            <w:shd w:val="clear" w:color="auto" w:fill="D0CECE" w:themeFill="background2" w:themeFillShade="E6"/>
          </w:tcPr>
          <w:p w14:paraId="098E3E10" w14:textId="77777777" w:rsidR="00883176" w:rsidRPr="003B322D" w:rsidRDefault="00883176" w:rsidP="00440603">
            <w:pPr>
              <w:jc w:val="left"/>
              <w:rPr>
                <w:rFonts w:ascii="Raleway" w:hAnsi="Raleway" w:cstheme="minorHAnsi"/>
              </w:rPr>
            </w:pPr>
            <w:r w:rsidRPr="003B322D">
              <w:rPr>
                <w:rFonts w:ascii="Raleway" w:hAnsi="Raleway" w:cstheme="minorHAnsi"/>
              </w:rPr>
              <w:t>16</w:t>
            </w:r>
          </w:p>
        </w:tc>
        <w:tc>
          <w:tcPr>
            <w:tcW w:w="10021" w:type="dxa"/>
            <w:shd w:val="clear" w:color="auto" w:fill="D0CECE" w:themeFill="background2" w:themeFillShade="E6"/>
          </w:tcPr>
          <w:p w14:paraId="30EF9DA4" w14:textId="77777777" w:rsidR="00883176" w:rsidRPr="003B322D" w:rsidRDefault="00883176" w:rsidP="00440603">
            <w:pPr>
              <w:jc w:val="left"/>
              <w:rPr>
                <w:rFonts w:ascii="Raleway" w:hAnsi="Raleway" w:cstheme="minorHAnsi"/>
                <w:bCs/>
              </w:rPr>
            </w:pPr>
            <w:r w:rsidRPr="003B322D">
              <w:rPr>
                <w:rFonts w:ascii="Raleway" w:hAnsi="Raleway" w:cstheme="minorHAnsi"/>
              </w:rPr>
              <w:t>AL to consider what information could be produced for a future detailed item at the board on SG, SG breakdown and age.</w:t>
            </w:r>
          </w:p>
        </w:tc>
        <w:tc>
          <w:tcPr>
            <w:tcW w:w="1318" w:type="dxa"/>
            <w:shd w:val="clear" w:color="auto" w:fill="D0CECE" w:themeFill="background2" w:themeFillShade="E6"/>
          </w:tcPr>
          <w:p w14:paraId="737F6E6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w:t>
            </w:r>
          </w:p>
        </w:tc>
        <w:tc>
          <w:tcPr>
            <w:tcW w:w="1415" w:type="dxa"/>
            <w:shd w:val="clear" w:color="auto" w:fill="D0CECE" w:themeFill="background2" w:themeFillShade="E6"/>
          </w:tcPr>
          <w:p w14:paraId="7ABB266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Jan 2020 </w:t>
            </w:r>
          </w:p>
        </w:tc>
        <w:tc>
          <w:tcPr>
            <w:tcW w:w="1274" w:type="dxa"/>
            <w:shd w:val="clear" w:color="auto" w:fill="D0CECE" w:themeFill="background2" w:themeFillShade="E6"/>
          </w:tcPr>
          <w:p w14:paraId="78BC43A8"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0D2FE81E" w14:textId="77777777" w:rsidTr="00440603">
        <w:tc>
          <w:tcPr>
            <w:tcW w:w="568" w:type="dxa"/>
            <w:shd w:val="clear" w:color="auto" w:fill="D0CECE" w:themeFill="background2" w:themeFillShade="E6"/>
          </w:tcPr>
          <w:p w14:paraId="67F84E68" w14:textId="77777777" w:rsidR="00883176" w:rsidRPr="003B322D" w:rsidRDefault="00883176" w:rsidP="00440603">
            <w:pPr>
              <w:jc w:val="left"/>
              <w:rPr>
                <w:rFonts w:ascii="Raleway" w:hAnsi="Raleway" w:cstheme="minorHAnsi"/>
              </w:rPr>
            </w:pPr>
            <w:r w:rsidRPr="003B322D">
              <w:rPr>
                <w:rFonts w:ascii="Raleway" w:hAnsi="Raleway" w:cstheme="minorHAnsi"/>
              </w:rPr>
              <w:t>15</w:t>
            </w:r>
          </w:p>
        </w:tc>
        <w:tc>
          <w:tcPr>
            <w:tcW w:w="10021" w:type="dxa"/>
            <w:shd w:val="clear" w:color="auto" w:fill="D0CECE" w:themeFill="background2" w:themeFillShade="E6"/>
          </w:tcPr>
          <w:p w14:paraId="3BE4CD0A" w14:textId="77777777" w:rsidR="00883176" w:rsidRPr="003B322D" w:rsidRDefault="00883176" w:rsidP="00440603">
            <w:pPr>
              <w:jc w:val="left"/>
              <w:rPr>
                <w:rFonts w:ascii="Raleway" w:hAnsi="Raleway" w:cstheme="minorHAnsi"/>
              </w:rPr>
            </w:pPr>
            <w:r w:rsidRPr="003B322D">
              <w:rPr>
                <w:rFonts w:ascii="Raleway" w:hAnsi="Raleway" w:cstheme="minorHAnsi"/>
              </w:rPr>
              <w:t>All to provide info to LP on any information relevant to the digital hub for kinship carers.</w:t>
            </w:r>
          </w:p>
        </w:tc>
        <w:tc>
          <w:tcPr>
            <w:tcW w:w="1318" w:type="dxa"/>
            <w:shd w:val="clear" w:color="auto" w:fill="D0CECE" w:themeFill="background2" w:themeFillShade="E6"/>
          </w:tcPr>
          <w:p w14:paraId="539AC9A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74360CE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589953C7"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76D76E3F" w14:textId="77777777" w:rsidTr="00440603">
        <w:tc>
          <w:tcPr>
            <w:tcW w:w="568" w:type="dxa"/>
            <w:shd w:val="clear" w:color="auto" w:fill="D0CECE" w:themeFill="background2" w:themeFillShade="E6"/>
          </w:tcPr>
          <w:p w14:paraId="01E86CD1"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lastRenderedPageBreak/>
              <w:t>14</w:t>
            </w:r>
          </w:p>
        </w:tc>
        <w:tc>
          <w:tcPr>
            <w:tcW w:w="10021" w:type="dxa"/>
            <w:shd w:val="clear" w:color="auto" w:fill="D0CECE" w:themeFill="background2" w:themeFillShade="E6"/>
          </w:tcPr>
          <w:p w14:paraId="4CA33DF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rPr>
              <w:t>ALL to contact AL if they do not have access to the restricted data on the SESLIP website.</w:t>
            </w:r>
          </w:p>
        </w:tc>
        <w:tc>
          <w:tcPr>
            <w:tcW w:w="1318" w:type="dxa"/>
            <w:shd w:val="clear" w:color="auto" w:fill="D0CECE" w:themeFill="background2" w:themeFillShade="E6"/>
          </w:tcPr>
          <w:p w14:paraId="2D8CA40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077E01C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08170996"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6BA4501A" w14:textId="77777777" w:rsidTr="00440603">
        <w:tc>
          <w:tcPr>
            <w:tcW w:w="568" w:type="dxa"/>
            <w:shd w:val="clear" w:color="auto" w:fill="BFBFBF" w:themeFill="background1" w:themeFillShade="BF"/>
          </w:tcPr>
          <w:p w14:paraId="41AD4DEA" w14:textId="77777777" w:rsidR="00883176" w:rsidRPr="003B322D" w:rsidRDefault="00883176" w:rsidP="00440603">
            <w:pPr>
              <w:jc w:val="left"/>
              <w:rPr>
                <w:rFonts w:ascii="Raleway" w:hAnsi="Raleway" w:cstheme="minorHAnsi"/>
              </w:rPr>
            </w:pPr>
            <w:r w:rsidRPr="003B322D">
              <w:rPr>
                <w:rFonts w:ascii="Raleway" w:hAnsi="Raleway" w:cstheme="minorHAnsi"/>
              </w:rPr>
              <w:t>13</w:t>
            </w:r>
          </w:p>
        </w:tc>
        <w:tc>
          <w:tcPr>
            <w:tcW w:w="10021" w:type="dxa"/>
            <w:shd w:val="clear" w:color="auto" w:fill="BFBFBF" w:themeFill="background1" w:themeFillShade="BF"/>
          </w:tcPr>
          <w:p w14:paraId="3092DA8F" w14:textId="77777777" w:rsidR="00883176" w:rsidRPr="003B322D" w:rsidRDefault="00883176" w:rsidP="00440603">
            <w:pPr>
              <w:jc w:val="left"/>
              <w:rPr>
                <w:rFonts w:ascii="Raleway" w:hAnsi="Raleway" w:cstheme="minorHAnsi"/>
              </w:rPr>
            </w:pPr>
            <w:r w:rsidRPr="003B322D">
              <w:rPr>
                <w:rFonts w:ascii="Raleway" w:hAnsi="Raleway" w:cstheme="minorHAnsi"/>
              </w:rPr>
              <w:t xml:space="preserve">AL to let the board know of anything they can do to help with lobbying DfE about case management system suppliers.  </w:t>
            </w:r>
          </w:p>
        </w:tc>
        <w:tc>
          <w:tcPr>
            <w:tcW w:w="1318" w:type="dxa"/>
            <w:shd w:val="clear" w:color="auto" w:fill="BFBFBF" w:themeFill="background1" w:themeFillShade="BF"/>
          </w:tcPr>
          <w:p w14:paraId="0CD75D8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w:t>
            </w:r>
          </w:p>
        </w:tc>
        <w:tc>
          <w:tcPr>
            <w:tcW w:w="1415" w:type="dxa"/>
            <w:shd w:val="clear" w:color="auto" w:fill="BFBFBF" w:themeFill="background1" w:themeFillShade="BF"/>
          </w:tcPr>
          <w:p w14:paraId="3D2C5CD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BFBFBF" w:themeFill="background1" w:themeFillShade="BF"/>
          </w:tcPr>
          <w:p w14:paraId="69F15DB1"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Ongoing</w:t>
            </w:r>
          </w:p>
        </w:tc>
      </w:tr>
      <w:tr w:rsidR="00883176" w:rsidRPr="003B322D" w14:paraId="0BF3FF8C" w14:textId="77777777" w:rsidTr="00440603">
        <w:tc>
          <w:tcPr>
            <w:tcW w:w="568" w:type="dxa"/>
            <w:shd w:val="clear" w:color="auto" w:fill="D0CECE" w:themeFill="background2" w:themeFillShade="E6"/>
          </w:tcPr>
          <w:p w14:paraId="19A1D881" w14:textId="77777777" w:rsidR="00883176" w:rsidRPr="003B322D" w:rsidRDefault="00883176" w:rsidP="00440603">
            <w:pPr>
              <w:contextualSpacing/>
              <w:jc w:val="left"/>
              <w:rPr>
                <w:rFonts w:ascii="Raleway" w:hAnsi="Raleway" w:cstheme="minorHAnsi"/>
              </w:rPr>
            </w:pPr>
            <w:r w:rsidRPr="003B322D">
              <w:rPr>
                <w:rFonts w:ascii="Raleway" w:hAnsi="Raleway" w:cstheme="minorHAnsi"/>
              </w:rPr>
              <w:t>14</w:t>
            </w:r>
          </w:p>
        </w:tc>
        <w:tc>
          <w:tcPr>
            <w:tcW w:w="10021" w:type="dxa"/>
            <w:shd w:val="clear" w:color="auto" w:fill="D0CECE" w:themeFill="background2" w:themeFillShade="E6"/>
          </w:tcPr>
          <w:p w14:paraId="70FB856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rPr>
              <w:t>MH to consider whether future item or separate workshop on insights from evidence (</w:t>
            </w:r>
            <w:proofErr w:type="gramStart"/>
            <w:r w:rsidRPr="003B322D">
              <w:rPr>
                <w:rFonts w:ascii="Raleway" w:hAnsi="Raleway" w:cstheme="minorHAnsi"/>
              </w:rPr>
              <w:t>i.e.</w:t>
            </w:r>
            <w:proofErr w:type="gramEnd"/>
            <w:r w:rsidRPr="003B322D">
              <w:rPr>
                <w:rFonts w:ascii="Raleway" w:hAnsi="Raleway" w:cstheme="minorHAnsi"/>
              </w:rPr>
              <w:t xml:space="preserve"> turning data to insight)</w:t>
            </w:r>
          </w:p>
        </w:tc>
        <w:tc>
          <w:tcPr>
            <w:tcW w:w="1318" w:type="dxa"/>
            <w:shd w:val="clear" w:color="auto" w:fill="D0CECE" w:themeFill="background2" w:themeFillShade="E6"/>
          </w:tcPr>
          <w:p w14:paraId="7C3AD27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w:t>
            </w:r>
          </w:p>
        </w:tc>
        <w:tc>
          <w:tcPr>
            <w:tcW w:w="1415" w:type="dxa"/>
            <w:shd w:val="clear" w:color="auto" w:fill="D0CECE" w:themeFill="background2" w:themeFillShade="E6"/>
          </w:tcPr>
          <w:p w14:paraId="77A9ACE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Jan 2020</w:t>
            </w:r>
          </w:p>
        </w:tc>
        <w:tc>
          <w:tcPr>
            <w:tcW w:w="1274" w:type="dxa"/>
            <w:shd w:val="clear" w:color="auto" w:fill="D0CECE" w:themeFill="background2" w:themeFillShade="E6"/>
          </w:tcPr>
          <w:p w14:paraId="435AC2E7"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33C7609D" w14:textId="77777777" w:rsidTr="00440603">
        <w:tc>
          <w:tcPr>
            <w:tcW w:w="568" w:type="dxa"/>
            <w:shd w:val="clear" w:color="auto" w:fill="D0CECE" w:themeFill="background2" w:themeFillShade="E6"/>
          </w:tcPr>
          <w:p w14:paraId="2A9F595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15</w:t>
            </w:r>
          </w:p>
        </w:tc>
        <w:tc>
          <w:tcPr>
            <w:tcW w:w="10021" w:type="dxa"/>
            <w:shd w:val="clear" w:color="auto" w:fill="D0CECE" w:themeFill="background2" w:themeFillShade="E6"/>
          </w:tcPr>
          <w:p w14:paraId="3E33B41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To provide feedback to KY on the adoption blueprint before Christmas</w:t>
            </w:r>
          </w:p>
        </w:tc>
        <w:tc>
          <w:tcPr>
            <w:tcW w:w="1318" w:type="dxa"/>
            <w:shd w:val="clear" w:color="auto" w:fill="D0CECE" w:themeFill="background2" w:themeFillShade="E6"/>
          </w:tcPr>
          <w:p w14:paraId="609029B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D0CECE" w:themeFill="background2" w:themeFillShade="E6"/>
          </w:tcPr>
          <w:p w14:paraId="159C87F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31195464"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674E5029" w14:textId="77777777" w:rsidTr="00440603">
        <w:tc>
          <w:tcPr>
            <w:tcW w:w="568" w:type="dxa"/>
            <w:shd w:val="clear" w:color="auto" w:fill="D0CECE" w:themeFill="background2" w:themeFillShade="E6"/>
          </w:tcPr>
          <w:p w14:paraId="02D22A2D"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12</w:t>
            </w:r>
          </w:p>
        </w:tc>
        <w:tc>
          <w:tcPr>
            <w:tcW w:w="10021" w:type="dxa"/>
            <w:shd w:val="clear" w:color="auto" w:fill="D0CECE" w:themeFill="background2" w:themeFillShade="E6"/>
          </w:tcPr>
          <w:p w14:paraId="53A8AA3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Bring back adoption blueprint as an agenda item at a future meeting</w:t>
            </w:r>
          </w:p>
        </w:tc>
        <w:tc>
          <w:tcPr>
            <w:tcW w:w="1318" w:type="dxa"/>
            <w:shd w:val="clear" w:color="auto" w:fill="D0CECE" w:themeFill="background2" w:themeFillShade="E6"/>
          </w:tcPr>
          <w:p w14:paraId="089787E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MH/RE</w:t>
            </w:r>
          </w:p>
        </w:tc>
        <w:tc>
          <w:tcPr>
            <w:tcW w:w="1415" w:type="dxa"/>
            <w:shd w:val="clear" w:color="auto" w:fill="D0CECE" w:themeFill="background2" w:themeFillShade="E6"/>
          </w:tcPr>
          <w:p w14:paraId="3844A98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3D28F511"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07896888" w14:textId="77777777" w:rsidTr="00440603">
        <w:tc>
          <w:tcPr>
            <w:tcW w:w="568" w:type="dxa"/>
            <w:shd w:val="clear" w:color="auto" w:fill="D0CECE" w:themeFill="background2" w:themeFillShade="E6"/>
          </w:tcPr>
          <w:p w14:paraId="42661D9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11</w:t>
            </w:r>
          </w:p>
        </w:tc>
        <w:tc>
          <w:tcPr>
            <w:tcW w:w="10021" w:type="dxa"/>
            <w:shd w:val="clear" w:color="auto" w:fill="D0CECE" w:themeFill="background2" w:themeFillShade="E6"/>
          </w:tcPr>
          <w:p w14:paraId="62893A5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Raise adoption blueprint at RAA </w:t>
            </w:r>
            <w:proofErr w:type="gramStart"/>
            <w:r w:rsidRPr="003B322D">
              <w:rPr>
                <w:rFonts w:ascii="Raleway" w:hAnsi="Raleway" w:cstheme="minorHAnsi"/>
                <w:bCs/>
              </w:rPr>
              <w:t>leaders</w:t>
            </w:r>
            <w:proofErr w:type="gramEnd"/>
            <w:r w:rsidRPr="003B322D">
              <w:rPr>
                <w:rFonts w:ascii="Raleway" w:hAnsi="Raleway" w:cstheme="minorHAnsi"/>
                <w:bCs/>
              </w:rPr>
              <w:t xml:space="preserve"> group on 22 Nov</w:t>
            </w:r>
          </w:p>
        </w:tc>
        <w:tc>
          <w:tcPr>
            <w:tcW w:w="1318" w:type="dxa"/>
            <w:shd w:val="clear" w:color="auto" w:fill="D0CECE" w:themeFill="background2" w:themeFillShade="E6"/>
          </w:tcPr>
          <w:p w14:paraId="4590D0D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SS</w:t>
            </w:r>
          </w:p>
        </w:tc>
        <w:tc>
          <w:tcPr>
            <w:tcW w:w="1415" w:type="dxa"/>
            <w:shd w:val="clear" w:color="auto" w:fill="D0CECE" w:themeFill="background2" w:themeFillShade="E6"/>
          </w:tcPr>
          <w:p w14:paraId="5FA86D6B"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D0CECE" w:themeFill="background2" w:themeFillShade="E6"/>
          </w:tcPr>
          <w:p w14:paraId="5B7A8D3E"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447D8D6B" w14:textId="77777777" w:rsidTr="00440603">
        <w:tc>
          <w:tcPr>
            <w:tcW w:w="568" w:type="dxa"/>
            <w:shd w:val="clear" w:color="auto" w:fill="BFBFBF" w:themeFill="background1" w:themeFillShade="BF"/>
          </w:tcPr>
          <w:p w14:paraId="3D7BD730"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10</w:t>
            </w:r>
          </w:p>
        </w:tc>
        <w:tc>
          <w:tcPr>
            <w:tcW w:w="10021" w:type="dxa"/>
            <w:shd w:val="clear" w:color="auto" w:fill="BFBFBF" w:themeFill="background1" w:themeFillShade="BF"/>
          </w:tcPr>
          <w:p w14:paraId="52FB259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Get feedback on centres of excellence, specifically how they have fed into adoption blueprint. Answers: Centres of excellence have funding and are in a better position to make use of those guides</w:t>
            </w:r>
          </w:p>
        </w:tc>
        <w:tc>
          <w:tcPr>
            <w:tcW w:w="1318" w:type="dxa"/>
            <w:shd w:val="clear" w:color="auto" w:fill="BFBFBF" w:themeFill="background1" w:themeFillShade="BF"/>
          </w:tcPr>
          <w:p w14:paraId="07DE64A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BFBFBF" w:themeFill="background1" w:themeFillShade="BF"/>
          </w:tcPr>
          <w:p w14:paraId="79C74C9A"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6DD2A129"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28D044F7" w14:textId="77777777" w:rsidTr="00440603">
        <w:tc>
          <w:tcPr>
            <w:tcW w:w="568" w:type="dxa"/>
            <w:shd w:val="clear" w:color="auto" w:fill="BFBFBF" w:themeFill="background1" w:themeFillShade="BF"/>
          </w:tcPr>
          <w:p w14:paraId="1FA70E8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9</w:t>
            </w:r>
          </w:p>
        </w:tc>
        <w:tc>
          <w:tcPr>
            <w:tcW w:w="10021" w:type="dxa"/>
            <w:shd w:val="clear" w:color="auto" w:fill="BFBFBF" w:themeFill="background1" w:themeFillShade="BF"/>
          </w:tcPr>
          <w:p w14:paraId="66E4FD8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Circulate invites and encourage attendance at permanency workshops facilitated by CORUM</w:t>
            </w:r>
          </w:p>
        </w:tc>
        <w:tc>
          <w:tcPr>
            <w:tcW w:w="1318" w:type="dxa"/>
            <w:shd w:val="clear" w:color="auto" w:fill="BFBFBF" w:themeFill="background1" w:themeFillShade="BF"/>
          </w:tcPr>
          <w:p w14:paraId="79DFE003"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All</w:t>
            </w:r>
          </w:p>
        </w:tc>
        <w:tc>
          <w:tcPr>
            <w:tcW w:w="1415" w:type="dxa"/>
            <w:shd w:val="clear" w:color="auto" w:fill="BFBFBF" w:themeFill="background1" w:themeFillShade="BF"/>
          </w:tcPr>
          <w:p w14:paraId="1CA1D278"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07141758"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782D0ED0" w14:textId="77777777" w:rsidTr="00440603">
        <w:tc>
          <w:tcPr>
            <w:tcW w:w="568" w:type="dxa"/>
            <w:shd w:val="clear" w:color="auto" w:fill="BFBFBF" w:themeFill="background1" w:themeFillShade="BF"/>
          </w:tcPr>
          <w:p w14:paraId="58F281D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8</w:t>
            </w:r>
          </w:p>
        </w:tc>
        <w:tc>
          <w:tcPr>
            <w:tcW w:w="10021" w:type="dxa"/>
            <w:shd w:val="clear" w:color="auto" w:fill="BFBFBF" w:themeFill="background1" w:themeFillShade="BF"/>
          </w:tcPr>
          <w:p w14:paraId="6A6BBADE"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See if there is any insight as to the reasons underlying the small minority of less positive perceptions about virtual heads’ responsibilities around adoptees</w:t>
            </w:r>
          </w:p>
        </w:tc>
        <w:tc>
          <w:tcPr>
            <w:tcW w:w="1318" w:type="dxa"/>
            <w:shd w:val="clear" w:color="auto" w:fill="BFBFBF" w:themeFill="background1" w:themeFillShade="BF"/>
          </w:tcPr>
          <w:p w14:paraId="41ECC57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KY</w:t>
            </w:r>
          </w:p>
        </w:tc>
        <w:tc>
          <w:tcPr>
            <w:tcW w:w="1415" w:type="dxa"/>
            <w:shd w:val="clear" w:color="auto" w:fill="BFBFBF" w:themeFill="background1" w:themeFillShade="BF"/>
          </w:tcPr>
          <w:p w14:paraId="336058DF"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123E3968"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71EE8665" w14:textId="77777777" w:rsidTr="00440603">
        <w:tc>
          <w:tcPr>
            <w:tcW w:w="568" w:type="dxa"/>
            <w:shd w:val="clear" w:color="auto" w:fill="BFBFBF" w:themeFill="background1" w:themeFillShade="BF"/>
          </w:tcPr>
          <w:p w14:paraId="739E3F1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7</w:t>
            </w:r>
          </w:p>
        </w:tc>
        <w:tc>
          <w:tcPr>
            <w:tcW w:w="10021" w:type="dxa"/>
            <w:shd w:val="clear" w:color="auto" w:fill="BFBFBF" w:themeFill="background1" w:themeFillShade="BF"/>
          </w:tcPr>
          <w:p w14:paraId="18E6529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Significant item on data benchmarking and requirements at next meeting</w:t>
            </w:r>
          </w:p>
        </w:tc>
        <w:tc>
          <w:tcPr>
            <w:tcW w:w="1318" w:type="dxa"/>
            <w:shd w:val="clear" w:color="auto" w:fill="BFBFBF" w:themeFill="background1" w:themeFillShade="BF"/>
          </w:tcPr>
          <w:p w14:paraId="56FBDFA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w:t>
            </w:r>
          </w:p>
        </w:tc>
        <w:tc>
          <w:tcPr>
            <w:tcW w:w="1415" w:type="dxa"/>
            <w:shd w:val="clear" w:color="auto" w:fill="BFBFBF" w:themeFill="background1" w:themeFillShade="BF"/>
          </w:tcPr>
          <w:p w14:paraId="17BFA6E5"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2E724C86"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24EF2E1C" w14:textId="77777777" w:rsidTr="00440603">
        <w:tc>
          <w:tcPr>
            <w:tcW w:w="568" w:type="dxa"/>
            <w:shd w:val="clear" w:color="auto" w:fill="BFBFBF" w:themeFill="background1" w:themeFillShade="BF"/>
          </w:tcPr>
          <w:p w14:paraId="66A6C91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6</w:t>
            </w:r>
          </w:p>
        </w:tc>
        <w:tc>
          <w:tcPr>
            <w:tcW w:w="10021" w:type="dxa"/>
            <w:shd w:val="clear" w:color="auto" w:fill="BFBFBF" w:themeFill="background1" w:themeFillShade="BF"/>
          </w:tcPr>
          <w:p w14:paraId="277DC06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Ensure any work in the in-house fostering project at a sub-regional footprint uses those groupings flexibly </w:t>
            </w:r>
          </w:p>
        </w:tc>
        <w:tc>
          <w:tcPr>
            <w:tcW w:w="1318" w:type="dxa"/>
            <w:shd w:val="clear" w:color="auto" w:fill="BFBFBF" w:themeFill="background1" w:themeFillShade="BF"/>
          </w:tcPr>
          <w:p w14:paraId="1E4A7CEB"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RE/PG</w:t>
            </w:r>
          </w:p>
        </w:tc>
        <w:tc>
          <w:tcPr>
            <w:tcW w:w="1415" w:type="dxa"/>
            <w:shd w:val="clear" w:color="auto" w:fill="BFBFBF" w:themeFill="background1" w:themeFillShade="BF"/>
          </w:tcPr>
          <w:p w14:paraId="2AA70CE1"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65A5CE7B"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3476E355" w14:textId="77777777" w:rsidTr="00440603">
        <w:tc>
          <w:tcPr>
            <w:tcW w:w="568" w:type="dxa"/>
            <w:shd w:val="clear" w:color="auto" w:fill="BFBFBF" w:themeFill="background1" w:themeFillShade="BF"/>
          </w:tcPr>
          <w:p w14:paraId="06C8B175"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5</w:t>
            </w:r>
          </w:p>
        </w:tc>
        <w:tc>
          <w:tcPr>
            <w:tcW w:w="10021" w:type="dxa"/>
            <w:shd w:val="clear" w:color="auto" w:fill="BFBFBF" w:themeFill="background1" w:themeFillShade="BF"/>
          </w:tcPr>
          <w:p w14:paraId="5C4C7B57"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AL to work with complex LAC project (Mark Evans and Rosemary Perry) and in-house fostering project (RE) to see whether it is possible to map where children are (both those adopted and in </w:t>
            </w:r>
            <w:proofErr w:type="gramStart"/>
            <w:r w:rsidRPr="003B322D">
              <w:rPr>
                <w:rFonts w:ascii="Raleway" w:hAnsi="Raleway" w:cstheme="minorHAnsi"/>
                <w:bCs/>
              </w:rPr>
              <w:t>long term</w:t>
            </w:r>
            <w:proofErr w:type="gramEnd"/>
            <w:r w:rsidRPr="003B322D">
              <w:rPr>
                <w:rFonts w:ascii="Raleway" w:hAnsi="Raleway" w:cstheme="minorHAnsi"/>
                <w:bCs/>
              </w:rPr>
              <w:t xml:space="preserve"> fostering and SGO arrangements).</w:t>
            </w:r>
          </w:p>
        </w:tc>
        <w:tc>
          <w:tcPr>
            <w:tcW w:w="1318" w:type="dxa"/>
            <w:shd w:val="clear" w:color="auto" w:fill="BFBFBF" w:themeFill="background1" w:themeFillShade="BF"/>
          </w:tcPr>
          <w:p w14:paraId="7D24AE64"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AL</w:t>
            </w:r>
          </w:p>
        </w:tc>
        <w:tc>
          <w:tcPr>
            <w:tcW w:w="1415" w:type="dxa"/>
            <w:shd w:val="clear" w:color="auto" w:fill="BFBFBF" w:themeFill="background1" w:themeFillShade="BF"/>
          </w:tcPr>
          <w:p w14:paraId="034320DA"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BFBFBF" w:themeFill="background1" w:themeFillShade="BF"/>
          </w:tcPr>
          <w:p w14:paraId="414FFBAD"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5F465CDE" w14:textId="77777777" w:rsidTr="00440603">
        <w:tc>
          <w:tcPr>
            <w:tcW w:w="568" w:type="dxa"/>
            <w:shd w:val="clear" w:color="auto" w:fill="D0CECE" w:themeFill="background2" w:themeFillShade="E6"/>
          </w:tcPr>
          <w:p w14:paraId="4FFC094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4</w:t>
            </w:r>
          </w:p>
        </w:tc>
        <w:tc>
          <w:tcPr>
            <w:tcW w:w="10021" w:type="dxa"/>
            <w:shd w:val="clear" w:color="auto" w:fill="D0CECE" w:themeFill="background2" w:themeFillShade="E6"/>
          </w:tcPr>
          <w:p w14:paraId="12FD8526"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Share presentation on mockingbird </w:t>
            </w:r>
          </w:p>
        </w:tc>
        <w:tc>
          <w:tcPr>
            <w:tcW w:w="1318" w:type="dxa"/>
            <w:shd w:val="clear" w:color="auto" w:fill="D0CECE" w:themeFill="background2" w:themeFillShade="E6"/>
          </w:tcPr>
          <w:p w14:paraId="22E9C2C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TR</w:t>
            </w:r>
          </w:p>
        </w:tc>
        <w:tc>
          <w:tcPr>
            <w:tcW w:w="1415" w:type="dxa"/>
            <w:shd w:val="clear" w:color="auto" w:fill="D0CECE" w:themeFill="background2" w:themeFillShade="E6"/>
          </w:tcPr>
          <w:p w14:paraId="7CE2C43A"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Cs/>
              </w:rPr>
              <w:t>Nov 2019</w:t>
            </w:r>
          </w:p>
        </w:tc>
        <w:tc>
          <w:tcPr>
            <w:tcW w:w="1274" w:type="dxa"/>
            <w:shd w:val="clear" w:color="auto" w:fill="D0CECE" w:themeFill="background2" w:themeFillShade="E6"/>
          </w:tcPr>
          <w:p w14:paraId="228EE726"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75F1795F" w14:textId="77777777" w:rsidTr="00440603">
        <w:tc>
          <w:tcPr>
            <w:tcW w:w="568" w:type="dxa"/>
            <w:shd w:val="clear" w:color="auto" w:fill="D0CECE" w:themeFill="background2" w:themeFillShade="E6"/>
          </w:tcPr>
          <w:p w14:paraId="2965961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3</w:t>
            </w:r>
          </w:p>
        </w:tc>
        <w:tc>
          <w:tcPr>
            <w:tcW w:w="10021" w:type="dxa"/>
            <w:shd w:val="clear" w:color="auto" w:fill="D0CECE" w:themeFill="background2" w:themeFillShade="E6"/>
          </w:tcPr>
          <w:p w14:paraId="393C3B0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 xml:space="preserve">Add item on ASF preparation </w:t>
            </w:r>
          </w:p>
        </w:tc>
        <w:tc>
          <w:tcPr>
            <w:tcW w:w="1318" w:type="dxa"/>
            <w:shd w:val="clear" w:color="auto" w:fill="D0CECE" w:themeFill="background2" w:themeFillShade="E6"/>
          </w:tcPr>
          <w:p w14:paraId="56B1AF1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D0CECE" w:themeFill="background2" w:themeFillShade="E6"/>
          </w:tcPr>
          <w:p w14:paraId="79962778"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10750FF2"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024379A5" w14:textId="77777777" w:rsidTr="00440603">
        <w:tc>
          <w:tcPr>
            <w:tcW w:w="568" w:type="dxa"/>
            <w:shd w:val="clear" w:color="auto" w:fill="D0CECE" w:themeFill="background2" w:themeFillShade="E6"/>
          </w:tcPr>
          <w:p w14:paraId="4BCA3622"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2</w:t>
            </w:r>
          </w:p>
        </w:tc>
        <w:tc>
          <w:tcPr>
            <w:tcW w:w="10021" w:type="dxa"/>
            <w:shd w:val="clear" w:color="auto" w:fill="D0CECE" w:themeFill="background2" w:themeFillShade="E6"/>
          </w:tcPr>
          <w:p w14:paraId="278BA3AC"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 to contact the board’s PAs to get feedback as to whether to continue the download or to revert to previous emailing of documents</w:t>
            </w:r>
          </w:p>
        </w:tc>
        <w:tc>
          <w:tcPr>
            <w:tcW w:w="1318" w:type="dxa"/>
            <w:shd w:val="clear" w:color="auto" w:fill="D0CECE" w:themeFill="background2" w:themeFillShade="E6"/>
          </w:tcPr>
          <w:p w14:paraId="3312D7D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w:t>
            </w:r>
          </w:p>
        </w:tc>
        <w:tc>
          <w:tcPr>
            <w:tcW w:w="1415" w:type="dxa"/>
            <w:shd w:val="clear" w:color="auto" w:fill="D0CECE" w:themeFill="background2" w:themeFillShade="E6"/>
          </w:tcPr>
          <w:p w14:paraId="74EF7BE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2271C947"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r w:rsidR="00883176" w:rsidRPr="003B322D" w14:paraId="778285C7" w14:textId="77777777" w:rsidTr="00440603">
        <w:tc>
          <w:tcPr>
            <w:tcW w:w="568" w:type="dxa"/>
            <w:shd w:val="clear" w:color="auto" w:fill="D0CECE" w:themeFill="background2" w:themeFillShade="E6"/>
          </w:tcPr>
          <w:p w14:paraId="719E620A"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1</w:t>
            </w:r>
          </w:p>
        </w:tc>
        <w:tc>
          <w:tcPr>
            <w:tcW w:w="10021" w:type="dxa"/>
            <w:shd w:val="clear" w:color="auto" w:fill="D0CECE" w:themeFill="background2" w:themeFillShade="E6"/>
          </w:tcPr>
          <w:p w14:paraId="64241531"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 to work with MH to set future meeting dates</w:t>
            </w:r>
          </w:p>
        </w:tc>
        <w:tc>
          <w:tcPr>
            <w:tcW w:w="1318" w:type="dxa"/>
            <w:shd w:val="clear" w:color="auto" w:fill="D0CECE" w:themeFill="background2" w:themeFillShade="E6"/>
          </w:tcPr>
          <w:p w14:paraId="574DD76F"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RE/MH</w:t>
            </w:r>
          </w:p>
        </w:tc>
        <w:tc>
          <w:tcPr>
            <w:tcW w:w="1415" w:type="dxa"/>
            <w:shd w:val="clear" w:color="auto" w:fill="D0CECE" w:themeFill="background2" w:themeFillShade="E6"/>
          </w:tcPr>
          <w:p w14:paraId="604EA6F9" w14:textId="77777777" w:rsidR="00883176" w:rsidRPr="003B322D" w:rsidRDefault="00883176" w:rsidP="00440603">
            <w:pPr>
              <w:contextualSpacing/>
              <w:jc w:val="left"/>
              <w:rPr>
                <w:rFonts w:ascii="Raleway" w:hAnsi="Raleway" w:cstheme="minorHAnsi"/>
                <w:bCs/>
              </w:rPr>
            </w:pPr>
            <w:r w:rsidRPr="003B322D">
              <w:rPr>
                <w:rFonts w:ascii="Raleway" w:hAnsi="Raleway" w:cstheme="minorHAnsi"/>
                <w:bCs/>
              </w:rPr>
              <w:t>Nov 2019</w:t>
            </w:r>
          </w:p>
        </w:tc>
        <w:tc>
          <w:tcPr>
            <w:tcW w:w="1274" w:type="dxa"/>
            <w:shd w:val="clear" w:color="auto" w:fill="D0CECE" w:themeFill="background2" w:themeFillShade="E6"/>
          </w:tcPr>
          <w:p w14:paraId="44687CA4" w14:textId="77777777" w:rsidR="00883176" w:rsidRPr="003B322D" w:rsidRDefault="00883176" w:rsidP="00440603">
            <w:pPr>
              <w:contextualSpacing/>
              <w:jc w:val="left"/>
              <w:rPr>
                <w:rFonts w:ascii="Raleway" w:hAnsi="Raleway" w:cstheme="minorHAnsi"/>
                <w:b/>
              </w:rPr>
            </w:pPr>
            <w:r w:rsidRPr="003B322D">
              <w:rPr>
                <w:rFonts w:ascii="Raleway" w:hAnsi="Raleway" w:cstheme="minorHAnsi"/>
                <w:b/>
              </w:rPr>
              <w:t>Complete</w:t>
            </w:r>
          </w:p>
        </w:tc>
      </w:tr>
    </w:tbl>
    <w:p w14:paraId="65531A34" w14:textId="77777777" w:rsidR="00883176" w:rsidRPr="003B322D" w:rsidRDefault="00883176" w:rsidP="00883176">
      <w:pPr>
        <w:jc w:val="left"/>
        <w:rPr>
          <w:rFonts w:ascii="Raleway" w:hAnsi="Raleway" w:cstheme="minorHAnsi"/>
        </w:rPr>
      </w:pPr>
    </w:p>
    <w:p w14:paraId="402120EC" w14:textId="77777777" w:rsidR="00883176" w:rsidRPr="003B322D" w:rsidRDefault="00883176" w:rsidP="00883176">
      <w:pPr>
        <w:shd w:val="clear" w:color="auto" w:fill="FFFFFF"/>
        <w:spacing w:after="0" w:line="240" w:lineRule="auto"/>
        <w:ind w:left="945"/>
        <w:contextualSpacing/>
        <w:jc w:val="both"/>
        <w:rPr>
          <w:rFonts w:ascii="Raleway" w:hAnsi="Raleway"/>
        </w:rPr>
      </w:pPr>
    </w:p>
    <w:p w14:paraId="4D810480" w14:textId="77777777" w:rsidR="00883176" w:rsidRPr="00654E1A" w:rsidRDefault="00883176" w:rsidP="008C422F">
      <w:pPr>
        <w:jc w:val="left"/>
        <w:rPr>
          <w:bCs/>
        </w:rPr>
      </w:pPr>
    </w:p>
    <w:sectPr w:rsidR="00883176" w:rsidRPr="00654E1A" w:rsidSect="00F4613C">
      <w:pgSz w:w="16838" w:h="11906" w:orient="landscape"/>
      <w:pgMar w:top="1440" w:right="113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27C86" w14:textId="77777777" w:rsidR="005F7E21" w:rsidRDefault="005F7E21" w:rsidP="00CD39F9">
      <w:pPr>
        <w:spacing w:after="0" w:line="240" w:lineRule="auto"/>
      </w:pPr>
      <w:r>
        <w:separator/>
      </w:r>
    </w:p>
  </w:endnote>
  <w:endnote w:type="continuationSeparator" w:id="0">
    <w:p w14:paraId="2ED23EFF" w14:textId="77777777" w:rsidR="005F7E21" w:rsidRDefault="005F7E21" w:rsidP="00CD3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568571"/>
      <w:docPartObj>
        <w:docPartGallery w:val="Page Numbers (Bottom of Page)"/>
        <w:docPartUnique/>
      </w:docPartObj>
    </w:sdtPr>
    <w:sdtEndPr>
      <w:rPr>
        <w:noProof/>
      </w:rPr>
    </w:sdtEndPr>
    <w:sdtContent>
      <w:p w14:paraId="64BFDED9" w14:textId="1C9F2F73" w:rsidR="00CD39F9" w:rsidRDefault="00CD39F9">
        <w:pPr>
          <w:pStyle w:val="Footer"/>
        </w:pPr>
        <w:r>
          <w:fldChar w:fldCharType="begin"/>
        </w:r>
        <w:r>
          <w:instrText xml:space="preserve"> PAGE   \* MERGEFORMAT </w:instrText>
        </w:r>
        <w:r>
          <w:fldChar w:fldCharType="separate"/>
        </w:r>
        <w:r>
          <w:rPr>
            <w:noProof/>
          </w:rPr>
          <w:t>2</w:t>
        </w:r>
        <w:r>
          <w:rPr>
            <w:noProof/>
          </w:rPr>
          <w:fldChar w:fldCharType="end"/>
        </w:r>
      </w:p>
    </w:sdtContent>
  </w:sdt>
  <w:p w14:paraId="6A512CAC" w14:textId="77777777" w:rsidR="00CD39F9" w:rsidRDefault="00CD3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FA0A" w14:textId="77777777" w:rsidR="005F7E21" w:rsidRDefault="005F7E21" w:rsidP="00CD39F9">
      <w:pPr>
        <w:spacing w:after="0" w:line="240" w:lineRule="auto"/>
      </w:pPr>
      <w:r>
        <w:separator/>
      </w:r>
    </w:p>
  </w:footnote>
  <w:footnote w:type="continuationSeparator" w:id="0">
    <w:p w14:paraId="2B41A753" w14:textId="77777777" w:rsidR="005F7E21" w:rsidRDefault="005F7E21" w:rsidP="00CD3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5C2D"/>
    <w:multiLevelType w:val="hybridMultilevel"/>
    <w:tmpl w:val="04D8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71DD6"/>
    <w:multiLevelType w:val="hybridMultilevel"/>
    <w:tmpl w:val="6E949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87F94"/>
    <w:multiLevelType w:val="hybridMultilevel"/>
    <w:tmpl w:val="61A0A89C"/>
    <w:lvl w:ilvl="0" w:tplc="716A770C">
      <w:numFmt w:val="bullet"/>
      <w:lvlText w:val="-"/>
      <w:lvlJc w:val="left"/>
      <w:pPr>
        <w:ind w:left="920" w:hanging="5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882D10"/>
    <w:multiLevelType w:val="multilevel"/>
    <w:tmpl w:val="E7F06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4C7BF4"/>
    <w:multiLevelType w:val="multilevel"/>
    <w:tmpl w:val="1038A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496322"/>
    <w:multiLevelType w:val="hybridMultilevel"/>
    <w:tmpl w:val="95D4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CA24C3"/>
    <w:multiLevelType w:val="multilevel"/>
    <w:tmpl w:val="04D4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073005"/>
    <w:multiLevelType w:val="multilevel"/>
    <w:tmpl w:val="BC12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FB0673"/>
    <w:multiLevelType w:val="multilevel"/>
    <w:tmpl w:val="37A8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D3771F"/>
    <w:multiLevelType w:val="hybridMultilevel"/>
    <w:tmpl w:val="4E94F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6415B2D"/>
    <w:multiLevelType w:val="multilevel"/>
    <w:tmpl w:val="368C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D2A7C95"/>
    <w:multiLevelType w:val="hybridMultilevel"/>
    <w:tmpl w:val="9760DD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272934614">
    <w:abstractNumId w:val="8"/>
  </w:num>
  <w:num w:numId="2" w16cid:durableId="801924834">
    <w:abstractNumId w:val="4"/>
  </w:num>
  <w:num w:numId="3" w16cid:durableId="1866596988">
    <w:abstractNumId w:val="0"/>
  </w:num>
  <w:num w:numId="4" w16cid:durableId="1648048446">
    <w:abstractNumId w:val="5"/>
  </w:num>
  <w:num w:numId="5" w16cid:durableId="417793019">
    <w:abstractNumId w:val="2"/>
  </w:num>
  <w:num w:numId="6" w16cid:durableId="1320189219">
    <w:abstractNumId w:val="3"/>
  </w:num>
  <w:num w:numId="7" w16cid:durableId="1632711787">
    <w:abstractNumId w:val="1"/>
  </w:num>
  <w:num w:numId="8" w16cid:durableId="1309360953">
    <w:abstractNumId w:val="6"/>
  </w:num>
  <w:num w:numId="9" w16cid:durableId="1888226766">
    <w:abstractNumId w:val="7"/>
  </w:num>
  <w:num w:numId="10" w16cid:durableId="532619399">
    <w:abstractNumId w:val="9"/>
  </w:num>
  <w:num w:numId="11" w16cid:durableId="633026355">
    <w:abstractNumId w:val="10"/>
  </w:num>
  <w:num w:numId="12" w16cid:durableId="11413395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61F"/>
    <w:rsid w:val="0001363A"/>
    <w:rsid w:val="00013991"/>
    <w:rsid w:val="00014C9F"/>
    <w:rsid w:val="00017B93"/>
    <w:rsid w:val="00025C71"/>
    <w:rsid w:val="000268E2"/>
    <w:rsid w:val="000342F8"/>
    <w:rsid w:val="00044ABD"/>
    <w:rsid w:val="0005238C"/>
    <w:rsid w:val="00053F18"/>
    <w:rsid w:val="0005681D"/>
    <w:rsid w:val="00060A28"/>
    <w:rsid w:val="00061B60"/>
    <w:rsid w:val="00070108"/>
    <w:rsid w:val="000735C1"/>
    <w:rsid w:val="000935D4"/>
    <w:rsid w:val="000A369D"/>
    <w:rsid w:val="000B082A"/>
    <w:rsid w:val="000B1676"/>
    <w:rsid w:val="000C31FD"/>
    <w:rsid w:val="000C4D8E"/>
    <w:rsid w:val="000C4FE8"/>
    <w:rsid w:val="000D207A"/>
    <w:rsid w:val="000E239F"/>
    <w:rsid w:val="000F7D05"/>
    <w:rsid w:val="001111D3"/>
    <w:rsid w:val="00114999"/>
    <w:rsid w:val="00115AAE"/>
    <w:rsid w:val="001344A9"/>
    <w:rsid w:val="00142EBB"/>
    <w:rsid w:val="00143F3D"/>
    <w:rsid w:val="00147AD4"/>
    <w:rsid w:val="001536E8"/>
    <w:rsid w:val="00155CAF"/>
    <w:rsid w:val="001571ED"/>
    <w:rsid w:val="001679C8"/>
    <w:rsid w:val="001863FB"/>
    <w:rsid w:val="001A102C"/>
    <w:rsid w:val="001B1464"/>
    <w:rsid w:val="001B71D2"/>
    <w:rsid w:val="001C005A"/>
    <w:rsid w:val="001D363A"/>
    <w:rsid w:val="001D3DA4"/>
    <w:rsid w:val="001E45C3"/>
    <w:rsid w:val="001F4393"/>
    <w:rsid w:val="00201FCD"/>
    <w:rsid w:val="002042CD"/>
    <w:rsid w:val="00211189"/>
    <w:rsid w:val="0021361F"/>
    <w:rsid w:val="00223238"/>
    <w:rsid w:val="0022437C"/>
    <w:rsid w:val="00232DC8"/>
    <w:rsid w:val="002335BD"/>
    <w:rsid w:val="0024525F"/>
    <w:rsid w:val="00247E5F"/>
    <w:rsid w:val="002713D4"/>
    <w:rsid w:val="00272CB4"/>
    <w:rsid w:val="002753CC"/>
    <w:rsid w:val="00280E58"/>
    <w:rsid w:val="0028520E"/>
    <w:rsid w:val="002853AC"/>
    <w:rsid w:val="00292F12"/>
    <w:rsid w:val="002976F4"/>
    <w:rsid w:val="002C2097"/>
    <w:rsid w:val="002C36AA"/>
    <w:rsid w:val="002D1800"/>
    <w:rsid w:val="002D519E"/>
    <w:rsid w:val="002D5E60"/>
    <w:rsid w:val="002E47C4"/>
    <w:rsid w:val="00311798"/>
    <w:rsid w:val="003118DF"/>
    <w:rsid w:val="00324B96"/>
    <w:rsid w:val="00326034"/>
    <w:rsid w:val="0032603A"/>
    <w:rsid w:val="00334D04"/>
    <w:rsid w:val="00341B91"/>
    <w:rsid w:val="00342E28"/>
    <w:rsid w:val="003430FF"/>
    <w:rsid w:val="00360620"/>
    <w:rsid w:val="0037799D"/>
    <w:rsid w:val="00382785"/>
    <w:rsid w:val="00386721"/>
    <w:rsid w:val="0038767E"/>
    <w:rsid w:val="003927CE"/>
    <w:rsid w:val="00392A4E"/>
    <w:rsid w:val="00393CB5"/>
    <w:rsid w:val="003B11E4"/>
    <w:rsid w:val="003C59B6"/>
    <w:rsid w:val="003D5DD9"/>
    <w:rsid w:val="003D7F8C"/>
    <w:rsid w:val="003F37C6"/>
    <w:rsid w:val="003F510F"/>
    <w:rsid w:val="00400491"/>
    <w:rsid w:val="0041408D"/>
    <w:rsid w:val="00417A8F"/>
    <w:rsid w:val="00425E2A"/>
    <w:rsid w:val="004337E2"/>
    <w:rsid w:val="00433D25"/>
    <w:rsid w:val="00437351"/>
    <w:rsid w:val="00442FF4"/>
    <w:rsid w:val="00450C16"/>
    <w:rsid w:val="0046230D"/>
    <w:rsid w:val="004629C1"/>
    <w:rsid w:val="00491652"/>
    <w:rsid w:val="0049253C"/>
    <w:rsid w:val="0049757B"/>
    <w:rsid w:val="004A4286"/>
    <w:rsid w:val="004B501C"/>
    <w:rsid w:val="004B6AE9"/>
    <w:rsid w:val="004C1120"/>
    <w:rsid w:val="004C22A7"/>
    <w:rsid w:val="004C31D6"/>
    <w:rsid w:val="004D3D12"/>
    <w:rsid w:val="004D5D17"/>
    <w:rsid w:val="004E189D"/>
    <w:rsid w:val="004E5BAD"/>
    <w:rsid w:val="004E7355"/>
    <w:rsid w:val="0051757E"/>
    <w:rsid w:val="00521771"/>
    <w:rsid w:val="00523D2F"/>
    <w:rsid w:val="00526485"/>
    <w:rsid w:val="00530C09"/>
    <w:rsid w:val="00531683"/>
    <w:rsid w:val="005347B2"/>
    <w:rsid w:val="00535646"/>
    <w:rsid w:val="00554630"/>
    <w:rsid w:val="00554EB0"/>
    <w:rsid w:val="00560157"/>
    <w:rsid w:val="00563264"/>
    <w:rsid w:val="00571CD3"/>
    <w:rsid w:val="00591201"/>
    <w:rsid w:val="00594255"/>
    <w:rsid w:val="005A0251"/>
    <w:rsid w:val="005B4237"/>
    <w:rsid w:val="005D341E"/>
    <w:rsid w:val="005E697C"/>
    <w:rsid w:val="005F7E21"/>
    <w:rsid w:val="0061626C"/>
    <w:rsid w:val="006233E6"/>
    <w:rsid w:val="00633975"/>
    <w:rsid w:val="00637960"/>
    <w:rsid w:val="006432C4"/>
    <w:rsid w:val="00647EE0"/>
    <w:rsid w:val="00651081"/>
    <w:rsid w:val="00651ECF"/>
    <w:rsid w:val="00654E1A"/>
    <w:rsid w:val="0065502F"/>
    <w:rsid w:val="006570B8"/>
    <w:rsid w:val="006572C3"/>
    <w:rsid w:val="006720A5"/>
    <w:rsid w:val="00682024"/>
    <w:rsid w:val="00691157"/>
    <w:rsid w:val="006922C8"/>
    <w:rsid w:val="006A038D"/>
    <w:rsid w:val="006C228B"/>
    <w:rsid w:val="006C6A52"/>
    <w:rsid w:val="006D0861"/>
    <w:rsid w:val="006D3C5E"/>
    <w:rsid w:val="006D6A82"/>
    <w:rsid w:val="006E0A71"/>
    <w:rsid w:val="006E2107"/>
    <w:rsid w:val="006E4790"/>
    <w:rsid w:val="006F594B"/>
    <w:rsid w:val="00707D9A"/>
    <w:rsid w:val="00712C2B"/>
    <w:rsid w:val="00713624"/>
    <w:rsid w:val="00714B07"/>
    <w:rsid w:val="00715643"/>
    <w:rsid w:val="00722410"/>
    <w:rsid w:val="0072367B"/>
    <w:rsid w:val="00723FF9"/>
    <w:rsid w:val="00727C65"/>
    <w:rsid w:val="00736BC5"/>
    <w:rsid w:val="00740CBC"/>
    <w:rsid w:val="00744CC3"/>
    <w:rsid w:val="0074623F"/>
    <w:rsid w:val="00764024"/>
    <w:rsid w:val="0077485C"/>
    <w:rsid w:val="00796AB2"/>
    <w:rsid w:val="007A1C19"/>
    <w:rsid w:val="007A25D6"/>
    <w:rsid w:val="007B3649"/>
    <w:rsid w:val="007B6DE6"/>
    <w:rsid w:val="007C3463"/>
    <w:rsid w:val="007C43BB"/>
    <w:rsid w:val="007D2F22"/>
    <w:rsid w:val="007D5043"/>
    <w:rsid w:val="007E1402"/>
    <w:rsid w:val="007E4A42"/>
    <w:rsid w:val="007E4E3D"/>
    <w:rsid w:val="007E6206"/>
    <w:rsid w:val="00802575"/>
    <w:rsid w:val="008029F6"/>
    <w:rsid w:val="008151AD"/>
    <w:rsid w:val="00835F35"/>
    <w:rsid w:val="008507D6"/>
    <w:rsid w:val="008550C5"/>
    <w:rsid w:val="00856E4A"/>
    <w:rsid w:val="008613F5"/>
    <w:rsid w:val="008679F1"/>
    <w:rsid w:val="0087128C"/>
    <w:rsid w:val="00883176"/>
    <w:rsid w:val="00884DA3"/>
    <w:rsid w:val="00884E6D"/>
    <w:rsid w:val="00885AFE"/>
    <w:rsid w:val="008B07E4"/>
    <w:rsid w:val="008B4145"/>
    <w:rsid w:val="008B57A1"/>
    <w:rsid w:val="008C323A"/>
    <w:rsid w:val="008C422F"/>
    <w:rsid w:val="008D0276"/>
    <w:rsid w:val="008D679D"/>
    <w:rsid w:val="008E2400"/>
    <w:rsid w:val="008E4B04"/>
    <w:rsid w:val="008F12B8"/>
    <w:rsid w:val="008F2CCB"/>
    <w:rsid w:val="00904E44"/>
    <w:rsid w:val="00921B8D"/>
    <w:rsid w:val="00923AB8"/>
    <w:rsid w:val="00924BFD"/>
    <w:rsid w:val="009254FC"/>
    <w:rsid w:val="00932421"/>
    <w:rsid w:val="00936091"/>
    <w:rsid w:val="00936320"/>
    <w:rsid w:val="009401DF"/>
    <w:rsid w:val="00952210"/>
    <w:rsid w:val="00955424"/>
    <w:rsid w:val="00960431"/>
    <w:rsid w:val="00960580"/>
    <w:rsid w:val="00966C37"/>
    <w:rsid w:val="009735AC"/>
    <w:rsid w:val="00980C76"/>
    <w:rsid w:val="00983D61"/>
    <w:rsid w:val="009845CC"/>
    <w:rsid w:val="00993758"/>
    <w:rsid w:val="009B340A"/>
    <w:rsid w:val="009D37AD"/>
    <w:rsid w:val="009D49AB"/>
    <w:rsid w:val="009E51D4"/>
    <w:rsid w:val="009E561F"/>
    <w:rsid w:val="009E7AD6"/>
    <w:rsid w:val="00A30EDB"/>
    <w:rsid w:val="00A362B2"/>
    <w:rsid w:val="00A4525A"/>
    <w:rsid w:val="00A46C25"/>
    <w:rsid w:val="00A54C42"/>
    <w:rsid w:val="00A55F94"/>
    <w:rsid w:val="00A57FF6"/>
    <w:rsid w:val="00A67186"/>
    <w:rsid w:val="00A70D13"/>
    <w:rsid w:val="00A7159F"/>
    <w:rsid w:val="00A75FC0"/>
    <w:rsid w:val="00A83A31"/>
    <w:rsid w:val="00A9701B"/>
    <w:rsid w:val="00AA03AE"/>
    <w:rsid w:val="00AA7262"/>
    <w:rsid w:val="00AE3CE1"/>
    <w:rsid w:val="00AE5962"/>
    <w:rsid w:val="00AF30C1"/>
    <w:rsid w:val="00AF5620"/>
    <w:rsid w:val="00B0295E"/>
    <w:rsid w:val="00B03278"/>
    <w:rsid w:val="00B05D11"/>
    <w:rsid w:val="00B07EF5"/>
    <w:rsid w:val="00B12242"/>
    <w:rsid w:val="00B14EDF"/>
    <w:rsid w:val="00B308B5"/>
    <w:rsid w:val="00B34AFA"/>
    <w:rsid w:val="00B35C86"/>
    <w:rsid w:val="00B47AC6"/>
    <w:rsid w:val="00B53D87"/>
    <w:rsid w:val="00B674F6"/>
    <w:rsid w:val="00B9418F"/>
    <w:rsid w:val="00B94213"/>
    <w:rsid w:val="00BA7900"/>
    <w:rsid w:val="00BD1498"/>
    <w:rsid w:val="00BD368A"/>
    <w:rsid w:val="00BD79CE"/>
    <w:rsid w:val="00BE07A4"/>
    <w:rsid w:val="00BE11B7"/>
    <w:rsid w:val="00BE17DF"/>
    <w:rsid w:val="00BE5DD5"/>
    <w:rsid w:val="00BF2DA0"/>
    <w:rsid w:val="00C1709D"/>
    <w:rsid w:val="00C171EE"/>
    <w:rsid w:val="00C254B1"/>
    <w:rsid w:val="00C2626C"/>
    <w:rsid w:val="00C365BA"/>
    <w:rsid w:val="00C50263"/>
    <w:rsid w:val="00C612A0"/>
    <w:rsid w:val="00C61C4C"/>
    <w:rsid w:val="00C82BE4"/>
    <w:rsid w:val="00C83B90"/>
    <w:rsid w:val="00C84043"/>
    <w:rsid w:val="00CA3FD0"/>
    <w:rsid w:val="00CB11A5"/>
    <w:rsid w:val="00CB4AB8"/>
    <w:rsid w:val="00CC1E1E"/>
    <w:rsid w:val="00CC313F"/>
    <w:rsid w:val="00CD39F9"/>
    <w:rsid w:val="00CD41D6"/>
    <w:rsid w:val="00CE22BF"/>
    <w:rsid w:val="00CE5737"/>
    <w:rsid w:val="00CE76B3"/>
    <w:rsid w:val="00CF125A"/>
    <w:rsid w:val="00CF1F61"/>
    <w:rsid w:val="00CF6044"/>
    <w:rsid w:val="00D17F29"/>
    <w:rsid w:val="00D41C59"/>
    <w:rsid w:val="00D444A0"/>
    <w:rsid w:val="00D548F5"/>
    <w:rsid w:val="00D54A95"/>
    <w:rsid w:val="00D6383D"/>
    <w:rsid w:val="00D644A0"/>
    <w:rsid w:val="00D76A06"/>
    <w:rsid w:val="00D83359"/>
    <w:rsid w:val="00D9752F"/>
    <w:rsid w:val="00DA2552"/>
    <w:rsid w:val="00DA4284"/>
    <w:rsid w:val="00DB395C"/>
    <w:rsid w:val="00DC6685"/>
    <w:rsid w:val="00DD3E57"/>
    <w:rsid w:val="00DF2013"/>
    <w:rsid w:val="00DF31EE"/>
    <w:rsid w:val="00E05EBD"/>
    <w:rsid w:val="00E30EC9"/>
    <w:rsid w:val="00E35041"/>
    <w:rsid w:val="00E407C2"/>
    <w:rsid w:val="00E417E3"/>
    <w:rsid w:val="00E53935"/>
    <w:rsid w:val="00E66A12"/>
    <w:rsid w:val="00E7085B"/>
    <w:rsid w:val="00E7297E"/>
    <w:rsid w:val="00E82E8B"/>
    <w:rsid w:val="00EA2625"/>
    <w:rsid w:val="00EA369E"/>
    <w:rsid w:val="00EB3279"/>
    <w:rsid w:val="00EB5168"/>
    <w:rsid w:val="00EB5D4B"/>
    <w:rsid w:val="00EC5284"/>
    <w:rsid w:val="00EC7ED3"/>
    <w:rsid w:val="00ED3DA6"/>
    <w:rsid w:val="00EE5A41"/>
    <w:rsid w:val="00EE5ED2"/>
    <w:rsid w:val="00EE6FBF"/>
    <w:rsid w:val="00EF0EF4"/>
    <w:rsid w:val="00EF75C3"/>
    <w:rsid w:val="00F13EAA"/>
    <w:rsid w:val="00F15FF3"/>
    <w:rsid w:val="00F34781"/>
    <w:rsid w:val="00F40CB7"/>
    <w:rsid w:val="00F421A9"/>
    <w:rsid w:val="00F45685"/>
    <w:rsid w:val="00F4613C"/>
    <w:rsid w:val="00F47D21"/>
    <w:rsid w:val="00F71AFD"/>
    <w:rsid w:val="00F72A55"/>
    <w:rsid w:val="00F94DE2"/>
    <w:rsid w:val="00FB0292"/>
    <w:rsid w:val="00FB16AA"/>
    <w:rsid w:val="00FB247B"/>
    <w:rsid w:val="00FB3ED1"/>
    <w:rsid w:val="00FB6645"/>
    <w:rsid w:val="00FC0CF2"/>
    <w:rsid w:val="00FC20FD"/>
    <w:rsid w:val="00FC4FD2"/>
    <w:rsid w:val="00FD2D98"/>
    <w:rsid w:val="00FF14F6"/>
    <w:rsid w:val="00FF48E0"/>
    <w:rsid w:val="00FF63F4"/>
    <w:rsid w:val="00FF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9E23C"/>
  <w15:chartTrackingRefBased/>
  <w15:docId w15:val="{D4662923-152D-47F3-8124-D73B8750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9F9"/>
  </w:style>
  <w:style w:type="paragraph" w:styleId="Footer">
    <w:name w:val="footer"/>
    <w:basedOn w:val="Normal"/>
    <w:link w:val="FooterChar"/>
    <w:uiPriority w:val="99"/>
    <w:unhideWhenUsed/>
    <w:rsid w:val="00CD3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9F9"/>
  </w:style>
  <w:style w:type="table" w:styleId="TableGrid">
    <w:name w:val="Table Grid"/>
    <w:basedOn w:val="TableNormal"/>
    <w:uiPriority w:val="39"/>
    <w:rsid w:val="0015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7B93"/>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17B93"/>
    <w:pPr>
      <w:ind w:left="720"/>
      <w:contextualSpacing/>
    </w:pPr>
  </w:style>
  <w:style w:type="character" w:styleId="Hyperlink">
    <w:name w:val="Hyperlink"/>
    <w:basedOn w:val="DefaultParagraphFont"/>
    <w:uiPriority w:val="99"/>
    <w:unhideWhenUsed/>
    <w:rsid w:val="00B47AC6"/>
    <w:rPr>
      <w:color w:val="0000FF"/>
      <w:u w:val="single"/>
    </w:rPr>
  </w:style>
  <w:style w:type="character" w:styleId="UnresolvedMention">
    <w:name w:val="Unresolved Mention"/>
    <w:basedOn w:val="DefaultParagraphFont"/>
    <w:uiPriority w:val="99"/>
    <w:semiHidden/>
    <w:unhideWhenUsed/>
    <w:rsid w:val="004B501C"/>
    <w:rPr>
      <w:color w:val="605E5C"/>
      <w:shd w:val="clear" w:color="auto" w:fill="E1DFDD"/>
    </w:rPr>
  </w:style>
  <w:style w:type="character" w:customStyle="1" w:styleId="chb8o">
    <w:name w:val="chb8o"/>
    <w:basedOn w:val="DefaultParagraphFont"/>
    <w:rsid w:val="008F12B8"/>
  </w:style>
  <w:style w:type="character" w:styleId="FollowedHyperlink">
    <w:name w:val="FollowedHyperlink"/>
    <w:basedOn w:val="DefaultParagraphFont"/>
    <w:uiPriority w:val="99"/>
    <w:semiHidden/>
    <w:unhideWhenUsed/>
    <w:rsid w:val="000C31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069544">
      <w:bodyDiv w:val="1"/>
      <w:marLeft w:val="0"/>
      <w:marRight w:val="0"/>
      <w:marTop w:val="0"/>
      <w:marBottom w:val="0"/>
      <w:divBdr>
        <w:top w:val="none" w:sz="0" w:space="0" w:color="auto"/>
        <w:left w:val="none" w:sz="0" w:space="0" w:color="auto"/>
        <w:bottom w:val="none" w:sz="0" w:space="0" w:color="auto"/>
        <w:right w:val="none" w:sz="0" w:space="0" w:color="auto"/>
      </w:divBdr>
    </w:div>
    <w:div w:id="381711010">
      <w:bodyDiv w:val="1"/>
      <w:marLeft w:val="0"/>
      <w:marRight w:val="0"/>
      <w:marTop w:val="0"/>
      <w:marBottom w:val="0"/>
      <w:divBdr>
        <w:top w:val="none" w:sz="0" w:space="0" w:color="auto"/>
        <w:left w:val="none" w:sz="0" w:space="0" w:color="auto"/>
        <w:bottom w:val="none" w:sz="0" w:space="0" w:color="auto"/>
        <w:right w:val="none" w:sz="0" w:space="0" w:color="auto"/>
      </w:divBdr>
    </w:div>
    <w:div w:id="780343077">
      <w:bodyDiv w:val="1"/>
      <w:marLeft w:val="0"/>
      <w:marRight w:val="0"/>
      <w:marTop w:val="0"/>
      <w:marBottom w:val="0"/>
      <w:divBdr>
        <w:top w:val="none" w:sz="0" w:space="0" w:color="auto"/>
        <w:left w:val="none" w:sz="0" w:space="0" w:color="auto"/>
        <w:bottom w:val="none" w:sz="0" w:space="0" w:color="auto"/>
        <w:right w:val="none" w:sz="0" w:space="0" w:color="auto"/>
      </w:divBdr>
    </w:div>
    <w:div w:id="831994579">
      <w:bodyDiv w:val="1"/>
      <w:marLeft w:val="0"/>
      <w:marRight w:val="0"/>
      <w:marTop w:val="0"/>
      <w:marBottom w:val="0"/>
      <w:divBdr>
        <w:top w:val="none" w:sz="0" w:space="0" w:color="auto"/>
        <w:left w:val="none" w:sz="0" w:space="0" w:color="auto"/>
        <w:bottom w:val="none" w:sz="0" w:space="0" w:color="auto"/>
        <w:right w:val="none" w:sz="0" w:space="0" w:color="auto"/>
      </w:divBdr>
    </w:div>
    <w:div w:id="904219223">
      <w:bodyDiv w:val="1"/>
      <w:marLeft w:val="0"/>
      <w:marRight w:val="0"/>
      <w:marTop w:val="0"/>
      <w:marBottom w:val="0"/>
      <w:divBdr>
        <w:top w:val="none" w:sz="0" w:space="0" w:color="auto"/>
        <w:left w:val="none" w:sz="0" w:space="0" w:color="auto"/>
        <w:bottom w:val="none" w:sz="0" w:space="0" w:color="auto"/>
        <w:right w:val="none" w:sz="0" w:space="0" w:color="auto"/>
      </w:divBdr>
      <w:divsChild>
        <w:div w:id="1900050923">
          <w:marLeft w:val="0"/>
          <w:marRight w:val="0"/>
          <w:marTop w:val="0"/>
          <w:marBottom w:val="0"/>
          <w:divBdr>
            <w:top w:val="none" w:sz="0" w:space="0" w:color="auto"/>
            <w:left w:val="none" w:sz="0" w:space="0" w:color="auto"/>
            <w:bottom w:val="none" w:sz="0" w:space="0" w:color="auto"/>
            <w:right w:val="none" w:sz="0" w:space="0" w:color="auto"/>
          </w:divBdr>
        </w:div>
        <w:div w:id="1531190112">
          <w:marLeft w:val="0"/>
          <w:marRight w:val="0"/>
          <w:marTop w:val="0"/>
          <w:marBottom w:val="0"/>
          <w:divBdr>
            <w:top w:val="none" w:sz="0" w:space="0" w:color="auto"/>
            <w:left w:val="none" w:sz="0" w:space="0" w:color="auto"/>
            <w:bottom w:val="none" w:sz="0" w:space="0" w:color="auto"/>
            <w:right w:val="none" w:sz="0" w:space="0" w:color="auto"/>
          </w:divBdr>
        </w:div>
      </w:divsChild>
    </w:div>
    <w:div w:id="1026366330">
      <w:bodyDiv w:val="1"/>
      <w:marLeft w:val="0"/>
      <w:marRight w:val="0"/>
      <w:marTop w:val="0"/>
      <w:marBottom w:val="0"/>
      <w:divBdr>
        <w:top w:val="none" w:sz="0" w:space="0" w:color="auto"/>
        <w:left w:val="none" w:sz="0" w:space="0" w:color="auto"/>
        <w:bottom w:val="none" w:sz="0" w:space="0" w:color="auto"/>
        <w:right w:val="none" w:sz="0" w:space="0" w:color="auto"/>
      </w:divBdr>
    </w:div>
    <w:div w:id="1026642719">
      <w:bodyDiv w:val="1"/>
      <w:marLeft w:val="0"/>
      <w:marRight w:val="0"/>
      <w:marTop w:val="0"/>
      <w:marBottom w:val="0"/>
      <w:divBdr>
        <w:top w:val="none" w:sz="0" w:space="0" w:color="auto"/>
        <w:left w:val="none" w:sz="0" w:space="0" w:color="auto"/>
        <w:bottom w:val="none" w:sz="0" w:space="0" w:color="auto"/>
        <w:right w:val="none" w:sz="0" w:space="0" w:color="auto"/>
      </w:divBdr>
    </w:div>
    <w:div w:id="1079210445">
      <w:bodyDiv w:val="1"/>
      <w:marLeft w:val="0"/>
      <w:marRight w:val="0"/>
      <w:marTop w:val="0"/>
      <w:marBottom w:val="0"/>
      <w:divBdr>
        <w:top w:val="none" w:sz="0" w:space="0" w:color="auto"/>
        <w:left w:val="none" w:sz="0" w:space="0" w:color="auto"/>
        <w:bottom w:val="none" w:sz="0" w:space="0" w:color="auto"/>
        <w:right w:val="none" w:sz="0" w:space="0" w:color="auto"/>
      </w:divBdr>
    </w:div>
    <w:div w:id="1117716934">
      <w:bodyDiv w:val="1"/>
      <w:marLeft w:val="0"/>
      <w:marRight w:val="0"/>
      <w:marTop w:val="0"/>
      <w:marBottom w:val="0"/>
      <w:divBdr>
        <w:top w:val="none" w:sz="0" w:space="0" w:color="auto"/>
        <w:left w:val="none" w:sz="0" w:space="0" w:color="auto"/>
        <w:bottom w:val="none" w:sz="0" w:space="0" w:color="auto"/>
        <w:right w:val="none" w:sz="0" w:space="0" w:color="auto"/>
      </w:divBdr>
    </w:div>
    <w:div w:id="1345672738">
      <w:bodyDiv w:val="1"/>
      <w:marLeft w:val="0"/>
      <w:marRight w:val="0"/>
      <w:marTop w:val="0"/>
      <w:marBottom w:val="0"/>
      <w:divBdr>
        <w:top w:val="none" w:sz="0" w:space="0" w:color="auto"/>
        <w:left w:val="none" w:sz="0" w:space="0" w:color="auto"/>
        <w:bottom w:val="none" w:sz="0" w:space="0" w:color="auto"/>
        <w:right w:val="none" w:sz="0" w:space="0" w:color="auto"/>
      </w:divBdr>
      <w:divsChild>
        <w:div w:id="1667857288">
          <w:marLeft w:val="0"/>
          <w:marRight w:val="0"/>
          <w:marTop w:val="0"/>
          <w:marBottom w:val="0"/>
          <w:divBdr>
            <w:top w:val="none" w:sz="0" w:space="0" w:color="auto"/>
            <w:left w:val="none" w:sz="0" w:space="0" w:color="auto"/>
            <w:bottom w:val="none" w:sz="0" w:space="0" w:color="auto"/>
            <w:right w:val="none" w:sz="0" w:space="0" w:color="auto"/>
          </w:divBdr>
        </w:div>
        <w:div w:id="724177591">
          <w:marLeft w:val="0"/>
          <w:marRight w:val="0"/>
          <w:marTop w:val="0"/>
          <w:marBottom w:val="0"/>
          <w:divBdr>
            <w:top w:val="none" w:sz="0" w:space="0" w:color="auto"/>
            <w:left w:val="none" w:sz="0" w:space="0" w:color="auto"/>
            <w:bottom w:val="none" w:sz="0" w:space="0" w:color="auto"/>
            <w:right w:val="none" w:sz="0" w:space="0" w:color="auto"/>
          </w:divBdr>
        </w:div>
        <w:div w:id="1932932983">
          <w:marLeft w:val="0"/>
          <w:marRight w:val="0"/>
          <w:marTop w:val="0"/>
          <w:marBottom w:val="0"/>
          <w:divBdr>
            <w:top w:val="none" w:sz="0" w:space="0" w:color="auto"/>
            <w:left w:val="none" w:sz="0" w:space="0" w:color="auto"/>
            <w:bottom w:val="none" w:sz="0" w:space="0" w:color="auto"/>
            <w:right w:val="none" w:sz="0" w:space="0" w:color="auto"/>
          </w:divBdr>
        </w:div>
        <w:div w:id="1724675927">
          <w:marLeft w:val="0"/>
          <w:marRight w:val="0"/>
          <w:marTop w:val="0"/>
          <w:marBottom w:val="0"/>
          <w:divBdr>
            <w:top w:val="none" w:sz="0" w:space="0" w:color="auto"/>
            <w:left w:val="none" w:sz="0" w:space="0" w:color="auto"/>
            <w:bottom w:val="none" w:sz="0" w:space="0" w:color="auto"/>
            <w:right w:val="none" w:sz="0" w:space="0" w:color="auto"/>
          </w:divBdr>
        </w:div>
        <w:div w:id="3020397">
          <w:marLeft w:val="0"/>
          <w:marRight w:val="0"/>
          <w:marTop w:val="0"/>
          <w:marBottom w:val="0"/>
          <w:divBdr>
            <w:top w:val="none" w:sz="0" w:space="0" w:color="auto"/>
            <w:left w:val="none" w:sz="0" w:space="0" w:color="auto"/>
            <w:bottom w:val="none" w:sz="0" w:space="0" w:color="auto"/>
            <w:right w:val="none" w:sz="0" w:space="0" w:color="auto"/>
          </w:divBdr>
        </w:div>
      </w:divsChild>
    </w:div>
    <w:div w:id="1481001210">
      <w:bodyDiv w:val="1"/>
      <w:marLeft w:val="0"/>
      <w:marRight w:val="0"/>
      <w:marTop w:val="0"/>
      <w:marBottom w:val="0"/>
      <w:divBdr>
        <w:top w:val="none" w:sz="0" w:space="0" w:color="auto"/>
        <w:left w:val="none" w:sz="0" w:space="0" w:color="auto"/>
        <w:bottom w:val="none" w:sz="0" w:space="0" w:color="auto"/>
        <w:right w:val="none" w:sz="0" w:space="0" w:color="auto"/>
      </w:divBdr>
      <w:divsChild>
        <w:div w:id="1465344235">
          <w:marLeft w:val="0"/>
          <w:marRight w:val="0"/>
          <w:marTop w:val="0"/>
          <w:marBottom w:val="0"/>
          <w:divBdr>
            <w:top w:val="none" w:sz="0" w:space="0" w:color="auto"/>
            <w:left w:val="none" w:sz="0" w:space="0" w:color="auto"/>
            <w:bottom w:val="none" w:sz="0" w:space="0" w:color="auto"/>
            <w:right w:val="none" w:sz="0" w:space="0" w:color="auto"/>
          </w:divBdr>
          <w:divsChild>
            <w:div w:id="2005745033">
              <w:marLeft w:val="0"/>
              <w:marRight w:val="0"/>
              <w:marTop w:val="0"/>
              <w:marBottom w:val="0"/>
              <w:divBdr>
                <w:top w:val="none" w:sz="0" w:space="0" w:color="auto"/>
                <w:left w:val="none" w:sz="0" w:space="0" w:color="auto"/>
                <w:bottom w:val="none" w:sz="0" w:space="0" w:color="auto"/>
                <w:right w:val="none" w:sz="0" w:space="0" w:color="auto"/>
              </w:divBdr>
              <w:divsChild>
                <w:div w:id="496458711">
                  <w:marLeft w:val="0"/>
                  <w:marRight w:val="0"/>
                  <w:marTop w:val="0"/>
                  <w:marBottom w:val="0"/>
                  <w:divBdr>
                    <w:top w:val="none" w:sz="0" w:space="0" w:color="auto"/>
                    <w:left w:val="none" w:sz="0" w:space="0" w:color="auto"/>
                    <w:bottom w:val="none" w:sz="0" w:space="0" w:color="auto"/>
                    <w:right w:val="none" w:sz="0" w:space="0" w:color="auto"/>
                  </w:divBdr>
                  <w:divsChild>
                    <w:div w:id="274558924">
                      <w:marLeft w:val="0"/>
                      <w:marRight w:val="0"/>
                      <w:marTop w:val="0"/>
                      <w:marBottom w:val="0"/>
                      <w:divBdr>
                        <w:top w:val="none" w:sz="0" w:space="0" w:color="auto"/>
                        <w:left w:val="none" w:sz="0" w:space="0" w:color="auto"/>
                        <w:bottom w:val="none" w:sz="0" w:space="0" w:color="auto"/>
                        <w:right w:val="none" w:sz="0" w:space="0" w:color="auto"/>
                      </w:divBdr>
                      <w:divsChild>
                        <w:div w:id="20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9897">
          <w:marLeft w:val="0"/>
          <w:marRight w:val="0"/>
          <w:marTop w:val="0"/>
          <w:marBottom w:val="0"/>
          <w:divBdr>
            <w:top w:val="none" w:sz="0" w:space="0" w:color="auto"/>
            <w:left w:val="none" w:sz="0" w:space="0" w:color="auto"/>
            <w:bottom w:val="none" w:sz="0" w:space="0" w:color="auto"/>
            <w:right w:val="none" w:sz="0" w:space="0" w:color="auto"/>
          </w:divBdr>
          <w:divsChild>
            <w:div w:id="944533725">
              <w:marLeft w:val="0"/>
              <w:marRight w:val="0"/>
              <w:marTop w:val="0"/>
              <w:marBottom w:val="0"/>
              <w:divBdr>
                <w:top w:val="none" w:sz="0" w:space="0" w:color="auto"/>
                <w:left w:val="none" w:sz="0" w:space="0" w:color="auto"/>
                <w:bottom w:val="none" w:sz="0" w:space="0" w:color="auto"/>
                <w:right w:val="none" w:sz="0" w:space="0" w:color="auto"/>
              </w:divBdr>
              <w:divsChild>
                <w:div w:id="1796410770">
                  <w:marLeft w:val="0"/>
                  <w:marRight w:val="0"/>
                  <w:marTop w:val="0"/>
                  <w:marBottom w:val="0"/>
                  <w:divBdr>
                    <w:top w:val="none" w:sz="0" w:space="0" w:color="auto"/>
                    <w:left w:val="none" w:sz="0" w:space="0" w:color="auto"/>
                    <w:bottom w:val="none" w:sz="0" w:space="0" w:color="auto"/>
                    <w:right w:val="none" w:sz="0" w:space="0" w:color="auto"/>
                  </w:divBdr>
                  <w:divsChild>
                    <w:div w:id="1364330869">
                      <w:marLeft w:val="0"/>
                      <w:marRight w:val="0"/>
                      <w:marTop w:val="0"/>
                      <w:marBottom w:val="0"/>
                      <w:divBdr>
                        <w:top w:val="none" w:sz="0" w:space="0" w:color="auto"/>
                        <w:left w:val="none" w:sz="0" w:space="0" w:color="auto"/>
                        <w:bottom w:val="none" w:sz="0" w:space="0" w:color="auto"/>
                        <w:right w:val="none" w:sz="0" w:space="0" w:color="auto"/>
                      </w:divBdr>
                      <w:divsChild>
                        <w:div w:id="7855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03748">
          <w:marLeft w:val="0"/>
          <w:marRight w:val="0"/>
          <w:marTop w:val="0"/>
          <w:marBottom w:val="0"/>
          <w:divBdr>
            <w:top w:val="none" w:sz="0" w:space="0" w:color="auto"/>
            <w:left w:val="none" w:sz="0" w:space="0" w:color="auto"/>
            <w:bottom w:val="none" w:sz="0" w:space="0" w:color="auto"/>
            <w:right w:val="none" w:sz="0" w:space="0" w:color="auto"/>
          </w:divBdr>
          <w:divsChild>
            <w:div w:id="1556576775">
              <w:marLeft w:val="0"/>
              <w:marRight w:val="0"/>
              <w:marTop w:val="0"/>
              <w:marBottom w:val="0"/>
              <w:divBdr>
                <w:top w:val="none" w:sz="0" w:space="0" w:color="auto"/>
                <w:left w:val="none" w:sz="0" w:space="0" w:color="auto"/>
                <w:bottom w:val="none" w:sz="0" w:space="0" w:color="auto"/>
                <w:right w:val="none" w:sz="0" w:space="0" w:color="auto"/>
              </w:divBdr>
              <w:divsChild>
                <w:div w:id="1503396616">
                  <w:marLeft w:val="0"/>
                  <w:marRight w:val="0"/>
                  <w:marTop w:val="0"/>
                  <w:marBottom w:val="0"/>
                  <w:divBdr>
                    <w:top w:val="none" w:sz="0" w:space="0" w:color="auto"/>
                    <w:left w:val="none" w:sz="0" w:space="0" w:color="auto"/>
                    <w:bottom w:val="none" w:sz="0" w:space="0" w:color="auto"/>
                    <w:right w:val="none" w:sz="0" w:space="0" w:color="auto"/>
                  </w:divBdr>
                  <w:divsChild>
                    <w:div w:id="740295439">
                      <w:marLeft w:val="0"/>
                      <w:marRight w:val="0"/>
                      <w:marTop w:val="0"/>
                      <w:marBottom w:val="0"/>
                      <w:divBdr>
                        <w:top w:val="none" w:sz="0" w:space="0" w:color="auto"/>
                        <w:left w:val="none" w:sz="0" w:space="0" w:color="auto"/>
                        <w:bottom w:val="none" w:sz="0" w:space="0" w:color="auto"/>
                        <w:right w:val="none" w:sz="0" w:space="0" w:color="auto"/>
                      </w:divBdr>
                      <w:divsChild>
                        <w:div w:id="7288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7276">
          <w:marLeft w:val="0"/>
          <w:marRight w:val="0"/>
          <w:marTop w:val="0"/>
          <w:marBottom w:val="0"/>
          <w:divBdr>
            <w:top w:val="none" w:sz="0" w:space="0" w:color="auto"/>
            <w:left w:val="none" w:sz="0" w:space="0" w:color="auto"/>
            <w:bottom w:val="none" w:sz="0" w:space="0" w:color="auto"/>
            <w:right w:val="none" w:sz="0" w:space="0" w:color="auto"/>
          </w:divBdr>
          <w:divsChild>
            <w:div w:id="1101219177">
              <w:marLeft w:val="0"/>
              <w:marRight w:val="0"/>
              <w:marTop w:val="0"/>
              <w:marBottom w:val="0"/>
              <w:divBdr>
                <w:top w:val="none" w:sz="0" w:space="0" w:color="auto"/>
                <w:left w:val="none" w:sz="0" w:space="0" w:color="auto"/>
                <w:bottom w:val="none" w:sz="0" w:space="0" w:color="auto"/>
                <w:right w:val="none" w:sz="0" w:space="0" w:color="auto"/>
              </w:divBdr>
              <w:divsChild>
                <w:div w:id="2042511860">
                  <w:marLeft w:val="0"/>
                  <w:marRight w:val="0"/>
                  <w:marTop w:val="0"/>
                  <w:marBottom w:val="0"/>
                  <w:divBdr>
                    <w:top w:val="none" w:sz="0" w:space="0" w:color="auto"/>
                    <w:left w:val="none" w:sz="0" w:space="0" w:color="auto"/>
                    <w:bottom w:val="none" w:sz="0" w:space="0" w:color="auto"/>
                    <w:right w:val="none" w:sz="0" w:space="0" w:color="auto"/>
                  </w:divBdr>
                  <w:divsChild>
                    <w:div w:id="2092776552">
                      <w:marLeft w:val="0"/>
                      <w:marRight w:val="0"/>
                      <w:marTop w:val="0"/>
                      <w:marBottom w:val="0"/>
                      <w:divBdr>
                        <w:top w:val="none" w:sz="0" w:space="0" w:color="auto"/>
                        <w:left w:val="none" w:sz="0" w:space="0" w:color="auto"/>
                        <w:bottom w:val="none" w:sz="0" w:space="0" w:color="auto"/>
                        <w:right w:val="none" w:sz="0" w:space="0" w:color="auto"/>
                      </w:divBdr>
                      <w:divsChild>
                        <w:div w:id="12188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821745">
      <w:bodyDiv w:val="1"/>
      <w:marLeft w:val="0"/>
      <w:marRight w:val="0"/>
      <w:marTop w:val="0"/>
      <w:marBottom w:val="0"/>
      <w:divBdr>
        <w:top w:val="none" w:sz="0" w:space="0" w:color="auto"/>
        <w:left w:val="none" w:sz="0" w:space="0" w:color="auto"/>
        <w:bottom w:val="none" w:sz="0" w:space="0" w:color="auto"/>
        <w:right w:val="none" w:sz="0" w:space="0" w:color="auto"/>
      </w:divBdr>
      <w:divsChild>
        <w:div w:id="1312564789">
          <w:marLeft w:val="0"/>
          <w:marRight w:val="0"/>
          <w:marTop w:val="0"/>
          <w:marBottom w:val="0"/>
          <w:divBdr>
            <w:top w:val="none" w:sz="0" w:space="0" w:color="auto"/>
            <w:left w:val="none" w:sz="0" w:space="0" w:color="auto"/>
            <w:bottom w:val="none" w:sz="0" w:space="0" w:color="auto"/>
            <w:right w:val="none" w:sz="0" w:space="0" w:color="auto"/>
          </w:divBdr>
        </w:div>
      </w:divsChild>
    </w:div>
    <w:div w:id="2054693301">
      <w:bodyDiv w:val="1"/>
      <w:marLeft w:val="0"/>
      <w:marRight w:val="0"/>
      <w:marTop w:val="0"/>
      <w:marBottom w:val="0"/>
      <w:divBdr>
        <w:top w:val="none" w:sz="0" w:space="0" w:color="auto"/>
        <w:left w:val="none" w:sz="0" w:space="0" w:color="auto"/>
        <w:bottom w:val="none" w:sz="0" w:space="0" w:color="auto"/>
        <w:right w:val="none" w:sz="0" w:space="0" w:color="auto"/>
      </w:divBdr>
      <w:divsChild>
        <w:div w:id="954676634">
          <w:marLeft w:val="0"/>
          <w:marRight w:val="0"/>
          <w:marTop w:val="0"/>
          <w:marBottom w:val="0"/>
          <w:divBdr>
            <w:top w:val="none" w:sz="0" w:space="0" w:color="auto"/>
            <w:left w:val="none" w:sz="0" w:space="0" w:color="auto"/>
            <w:bottom w:val="none" w:sz="0" w:space="0" w:color="auto"/>
            <w:right w:val="none" w:sz="0" w:space="0" w:color="auto"/>
          </w:divBdr>
          <w:divsChild>
            <w:div w:id="241531430">
              <w:marLeft w:val="0"/>
              <w:marRight w:val="0"/>
              <w:marTop w:val="0"/>
              <w:marBottom w:val="0"/>
              <w:divBdr>
                <w:top w:val="none" w:sz="0" w:space="0" w:color="auto"/>
                <w:left w:val="none" w:sz="0" w:space="0" w:color="auto"/>
                <w:bottom w:val="none" w:sz="0" w:space="0" w:color="auto"/>
                <w:right w:val="none" w:sz="0" w:space="0" w:color="auto"/>
              </w:divBdr>
              <w:divsChild>
                <w:div w:id="324171211">
                  <w:marLeft w:val="0"/>
                  <w:marRight w:val="0"/>
                  <w:marTop w:val="0"/>
                  <w:marBottom w:val="0"/>
                  <w:divBdr>
                    <w:top w:val="none" w:sz="0" w:space="0" w:color="auto"/>
                    <w:left w:val="none" w:sz="0" w:space="0" w:color="auto"/>
                    <w:bottom w:val="none" w:sz="0" w:space="0" w:color="auto"/>
                    <w:right w:val="none" w:sz="0" w:space="0" w:color="auto"/>
                  </w:divBdr>
                  <w:divsChild>
                    <w:div w:id="1422216543">
                      <w:marLeft w:val="0"/>
                      <w:marRight w:val="0"/>
                      <w:marTop w:val="0"/>
                      <w:marBottom w:val="0"/>
                      <w:divBdr>
                        <w:top w:val="none" w:sz="0" w:space="0" w:color="auto"/>
                        <w:left w:val="none" w:sz="0" w:space="0" w:color="auto"/>
                        <w:bottom w:val="none" w:sz="0" w:space="0" w:color="auto"/>
                        <w:right w:val="none" w:sz="0" w:space="0" w:color="auto"/>
                      </w:divBdr>
                      <w:divsChild>
                        <w:div w:id="990063564">
                          <w:marLeft w:val="0"/>
                          <w:marRight w:val="0"/>
                          <w:marTop w:val="0"/>
                          <w:marBottom w:val="0"/>
                          <w:divBdr>
                            <w:top w:val="none" w:sz="0" w:space="0" w:color="auto"/>
                            <w:left w:val="none" w:sz="0" w:space="0" w:color="auto"/>
                            <w:bottom w:val="none" w:sz="0" w:space="0" w:color="auto"/>
                            <w:right w:val="none" w:sz="0" w:space="0" w:color="auto"/>
                          </w:divBdr>
                        </w:div>
                      </w:divsChild>
                    </w:div>
                    <w:div w:id="364134778">
                      <w:marLeft w:val="0"/>
                      <w:marRight w:val="0"/>
                      <w:marTop w:val="0"/>
                      <w:marBottom w:val="0"/>
                      <w:divBdr>
                        <w:top w:val="none" w:sz="0" w:space="0" w:color="auto"/>
                        <w:left w:val="none" w:sz="0" w:space="0" w:color="auto"/>
                        <w:bottom w:val="none" w:sz="0" w:space="0" w:color="auto"/>
                        <w:right w:val="none" w:sz="0" w:space="0" w:color="auto"/>
                      </w:divBdr>
                      <w:divsChild>
                        <w:div w:id="1632053295">
                          <w:marLeft w:val="0"/>
                          <w:marRight w:val="0"/>
                          <w:marTop w:val="0"/>
                          <w:marBottom w:val="0"/>
                          <w:divBdr>
                            <w:top w:val="none" w:sz="0" w:space="0" w:color="auto"/>
                            <w:left w:val="none" w:sz="0" w:space="0" w:color="auto"/>
                            <w:bottom w:val="none" w:sz="0" w:space="0" w:color="auto"/>
                            <w:right w:val="none" w:sz="0" w:space="0" w:color="auto"/>
                          </w:divBdr>
                          <w:divsChild>
                            <w:div w:id="13101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432711">
          <w:marLeft w:val="0"/>
          <w:marRight w:val="0"/>
          <w:marTop w:val="0"/>
          <w:marBottom w:val="0"/>
          <w:divBdr>
            <w:top w:val="none" w:sz="0" w:space="0" w:color="auto"/>
            <w:left w:val="none" w:sz="0" w:space="0" w:color="auto"/>
            <w:bottom w:val="none" w:sz="0" w:space="0" w:color="auto"/>
            <w:right w:val="none" w:sz="0" w:space="0" w:color="auto"/>
          </w:divBdr>
          <w:divsChild>
            <w:div w:id="354159667">
              <w:marLeft w:val="0"/>
              <w:marRight w:val="0"/>
              <w:marTop w:val="0"/>
              <w:marBottom w:val="0"/>
              <w:divBdr>
                <w:top w:val="none" w:sz="0" w:space="0" w:color="auto"/>
                <w:left w:val="none" w:sz="0" w:space="0" w:color="auto"/>
                <w:bottom w:val="none" w:sz="0" w:space="0" w:color="auto"/>
                <w:right w:val="none" w:sz="0" w:space="0" w:color="auto"/>
              </w:divBdr>
              <w:divsChild>
                <w:div w:id="527763380">
                  <w:marLeft w:val="0"/>
                  <w:marRight w:val="0"/>
                  <w:marTop w:val="0"/>
                  <w:marBottom w:val="0"/>
                  <w:divBdr>
                    <w:top w:val="none" w:sz="0" w:space="0" w:color="auto"/>
                    <w:left w:val="none" w:sz="0" w:space="0" w:color="auto"/>
                    <w:bottom w:val="none" w:sz="0" w:space="0" w:color="auto"/>
                    <w:right w:val="none" w:sz="0" w:space="0" w:color="auto"/>
                  </w:divBdr>
                  <w:divsChild>
                    <w:div w:id="1020622614">
                      <w:marLeft w:val="0"/>
                      <w:marRight w:val="0"/>
                      <w:marTop w:val="0"/>
                      <w:marBottom w:val="0"/>
                      <w:divBdr>
                        <w:top w:val="none" w:sz="0" w:space="0" w:color="auto"/>
                        <w:left w:val="none" w:sz="0" w:space="0" w:color="auto"/>
                        <w:bottom w:val="none" w:sz="0" w:space="0" w:color="auto"/>
                        <w:right w:val="none" w:sz="0" w:space="0" w:color="auto"/>
                      </w:divBdr>
                      <w:divsChild>
                        <w:div w:id="19777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957">
          <w:marLeft w:val="0"/>
          <w:marRight w:val="0"/>
          <w:marTop w:val="0"/>
          <w:marBottom w:val="0"/>
          <w:divBdr>
            <w:top w:val="none" w:sz="0" w:space="0" w:color="auto"/>
            <w:left w:val="none" w:sz="0" w:space="0" w:color="auto"/>
            <w:bottom w:val="none" w:sz="0" w:space="0" w:color="auto"/>
            <w:right w:val="none" w:sz="0" w:space="0" w:color="auto"/>
          </w:divBdr>
          <w:divsChild>
            <w:div w:id="1577279758">
              <w:marLeft w:val="0"/>
              <w:marRight w:val="0"/>
              <w:marTop w:val="0"/>
              <w:marBottom w:val="0"/>
              <w:divBdr>
                <w:top w:val="none" w:sz="0" w:space="0" w:color="auto"/>
                <w:left w:val="none" w:sz="0" w:space="0" w:color="auto"/>
                <w:bottom w:val="none" w:sz="0" w:space="0" w:color="auto"/>
                <w:right w:val="none" w:sz="0" w:space="0" w:color="auto"/>
              </w:divBdr>
              <w:divsChild>
                <w:div w:id="1117334987">
                  <w:marLeft w:val="0"/>
                  <w:marRight w:val="0"/>
                  <w:marTop w:val="0"/>
                  <w:marBottom w:val="0"/>
                  <w:divBdr>
                    <w:top w:val="none" w:sz="0" w:space="0" w:color="auto"/>
                    <w:left w:val="none" w:sz="0" w:space="0" w:color="auto"/>
                    <w:bottom w:val="none" w:sz="0" w:space="0" w:color="auto"/>
                    <w:right w:val="none" w:sz="0" w:space="0" w:color="auto"/>
                  </w:divBdr>
                  <w:divsChild>
                    <w:div w:id="489711882">
                      <w:marLeft w:val="0"/>
                      <w:marRight w:val="0"/>
                      <w:marTop w:val="0"/>
                      <w:marBottom w:val="0"/>
                      <w:divBdr>
                        <w:top w:val="none" w:sz="0" w:space="0" w:color="auto"/>
                        <w:left w:val="none" w:sz="0" w:space="0" w:color="auto"/>
                        <w:bottom w:val="none" w:sz="0" w:space="0" w:color="auto"/>
                        <w:right w:val="none" w:sz="0" w:space="0" w:color="auto"/>
                      </w:divBdr>
                      <w:divsChild>
                        <w:div w:id="601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2231">
          <w:marLeft w:val="0"/>
          <w:marRight w:val="0"/>
          <w:marTop w:val="0"/>
          <w:marBottom w:val="0"/>
          <w:divBdr>
            <w:top w:val="none" w:sz="0" w:space="0" w:color="auto"/>
            <w:left w:val="none" w:sz="0" w:space="0" w:color="auto"/>
            <w:bottom w:val="none" w:sz="0" w:space="0" w:color="auto"/>
            <w:right w:val="none" w:sz="0" w:space="0" w:color="auto"/>
          </w:divBdr>
          <w:divsChild>
            <w:div w:id="1636331466">
              <w:marLeft w:val="0"/>
              <w:marRight w:val="0"/>
              <w:marTop w:val="0"/>
              <w:marBottom w:val="0"/>
              <w:divBdr>
                <w:top w:val="none" w:sz="0" w:space="0" w:color="auto"/>
                <w:left w:val="none" w:sz="0" w:space="0" w:color="auto"/>
                <w:bottom w:val="none" w:sz="0" w:space="0" w:color="auto"/>
                <w:right w:val="none" w:sz="0" w:space="0" w:color="auto"/>
              </w:divBdr>
              <w:divsChild>
                <w:div w:id="1588231426">
                  <w:marLeft w:val="0"/>
                  <w:marRight w:val="0"/>
                  <w:marTop w:val="0"/>
                  <w:marBottom w:val="0"/>
                  <w:divBdr>
                    <w:top w:val="none" w:sz="0" w:space="0" w:color="auto"/>
                    <w:left w:val="none" w:sz="0" w:space="0" w:color="auto"/>
                    <w:bottom w:val="none" w:sz="0" w:space="0" w:color="auto"/>
                    <w:right w:val="none" w:sz="0" w:space="0" w:color="auto"/>
                  </w:divBdr>
                  <w:divsChild>
                    <w:div w:id="1675184499">
                      <w:marLeft w:val="0"/>
                      <w:marRight w:val="0"/>
                      <w:marTop w:val="0"/>
                      <w:marBottom w:val="0"/>
                      <w:divBdr>
                        <w:top w:val="none" w:sz="0" w:space="0" w:color="auto"/>
                        <w:left w:val="none" w:sz="0" w:space="0" w:color="auto"/>
                        <w:bottom w:val="none" w:sz="0" w:space="0" w:color="auto"/>
                        <w:right w:val="none" w:sz="0" w:space="0" w:color="auto"/>
                      </w:divBdr>
                      <w:divsChild>
                        <w:div w:id="17168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14997">
          <w:marLeft w:val="0"/>
          <w:marRight w:val="0"/>
          <w:marTop w:val="0"/>
          <w:marBottom w:val="0"/>
          <w:divBdr>
            <w:top w:val="none" w:sz="0" w:space="0" w:color="auto"/>
            <w:left w:val="none" w:sz="0" w:space="0" w:color="auto"/>
            <w:bottom w:val="none" w:sz="0" w:space="0" w:color="auto"/>
            <w:right w:val="none" w:sz="0" w:space="0" w:color="auto"/>
          </w:divBdr>
          <w:divsChild>
            <w:div w:id="556628732">
              <w:marLeft w:val="0"/>
              <w:marRight w:val="0"/>
              <w:marTop w:val="0"/>
              <w:marBottom w:val="0"/>
              <w:divBdr>
                <w:top w:val="none" w:sz="0" w:space="0" w:color="auto"/>
                <w:left w:val="none" w:sz="0" w:space="0" w:color="auto"/>
                <w:bottom w:val="none" w:sz="0" w:space="0" w:color="auto"/>
                <w:right w:val="none" w:sz="0" w:space="0" w:color="auto"/>
              </w:divBdr>
              <w:divsChild>
                <w:div w:id="1769735573">
                  <w:marLeft w:val="0"/>
                  <w:marRight w:val="0"/>
                  <w:marTop w:val="0"/>
                  <w:marBottom w:val="0"/>
                  <w:divBdr>
                    <w:top w:val="none" w:sz="0" w:space="0" w:color="auto"/>
                    <w:left w:val="none" w:sz="0" w:space="0" w:color="auto"/>
                    <w:bottom w:val="none" w:sz="0" w:space="0" w:color="auto"/>
                    <w:right w:val="none" w:sz="0" w:space="0" w:color="auto"/>
                  </w:divBdr>
                  <w:divsChild>
                    <w:div w:id="1148934380">
                      <w:marLeft w:val="0"/>
                      <w:marRight w:val="0"/>
                      <w:marTop w:val="0"/>
                      <w:marBottom w:val="0"/>
                      <w:divBdr>
                        <w:top w:val="none" w:sz="0" w:space="0" w:color="auto"/>
                        <w:left w:val="none" w:sz="0" w:space="0" w:color="auto"/>
                        <w:bottom w:val="none" w:sz="0" w:space="0" w:color="auto"/>
                        <w:right w:val="none" w:sz="0" w:space="0" w:color="auto"/>
                      </w:divBdr>
                      <w:divsChild>
                        <w:div w:id="12096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9">
          <w:marLeft w:val="0"/>
          <w:marRight w:val="0"/>
          <w:marTop w:val="0"/>
          <w:marBottom w:val="0"/>
          <w:divBdr>
            <w:top w:val="none" w:sz="0" w:space="0" w:color="auto"/>
            <w:left w:val="none" w:sz="0" w:space="0" w:color="auto"/>
            <w:bottom w:val="none" w:sz="0" w:space="0" w:color="auto"/>
            <w:right w:val="none" w:sz="0" w:space="0" w:color="auto"/>
          </w:divBdr>
          <w:divsChild>
            <w:div w:id="869146332">
              <w:marLeft w:val="0"/>
              <w:marRight w:val="0"/>
              <w:marTop w:val="0"/>
              <w:marBottom w:val="0"/>
              <w:divBdr>
                <w:top w:val="none" w:sz="0" w:space="0" w:color="auto"/>
                <w:left w:val="none" w:sz="0" w:space="0" w:color="auto"/>
                <w:bottom w:val="none" w:sz="0" w:space="0" w:color="auto"/>
                <w:right w:val="none" w:sz="0" w:space="0" w:color="auto"/>
              </w:divBdr>
              <w:divsChild>
                <w:div w:id="347609051">
                  <w:marLeft w:val="0"/>
                  <w:marRight w:val="0"/>
                  <w:marTop w:val="0"/>
                  <w:marBottom w:val="0"/>
                  <w:divBdr>
                    <w:top w:val="none" w:sz="0" w:space="0" w:color="auto"/>
                    <w:left w:val="none" w:sz="0" w:space="0" w:color="auto"/>
                    <w:bottom w:val="none" w:sz="0" w:space="0" w:color="auto"/>
                    <w:right w:val="none" w:sz="0" w:space="0" w:color="auto"/>
                  </w:divBdr>
                  <w:divsChild>
                    <w:div w:id="1600482939">
                      <w:marLeft w:val="0"/>
                      <w:marRight w:val="0"/>
                      <w:marTop w:val="0"/>
                      <w:marBottom w:val="0"/>
                      <w:divBdr>
                        <w:top w:val="none" w:sz="0" w:space="0" w:color="auto"/>
                        <w:left w:val="none" w:sz="0" w:space="0" w:color="auto"/>
                        <w:bottom w:val="none" w:sz="0" w:space="0" w:color="auto"/>
                        <w:right w:val="none" w:sz="0" w:space="0" w:color="auto"/>
                      </w:divBdr>
                      <w:divsChild>
                        <w:div w:id="574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18631">
          <w:marLeft w:val="0"/>
          <w:marRight w:val="0"/>
          <w:marTop w:val="0"/>
          <w:marBottom w:val="0"/>
          <w:divBdr>
            <w:top w:val="none" w:sz="0" w:space="0" w:color="auto"/>
            <w:left w:val="none" w:sz="0" w:space="0" w:color="auto"/>
            <w:bottom w:val="none" w:sz="0" w:space="0" w:color="auto"/>
            <w:right w:val="none" w:sz="0" w:space="0" w:color="auto"/>
          </w:divBdr>
          <w:divsChild>
            <w:div w:id="409086600">
              <w:marLeft w:val="0"/>
              <w:marRight w:val="0"/>
              <w:marTop w:val="0"/>
              <w:marBottom w:val="0"/>
              <w:divBdr>
                <w:top w:val="none" w:sz="0" w:space="0" w:color="auto"/>
                <w:left w:val="none" w:sz="0" w:space="0" w:color="auto"/>
                <w:bottom w:val="none" w:sz="0" w:space="0" w:color="auto"/>
                <w:right w:val="none" w:sz="0" w:space="0" w:color="auto"/>
              </w:divBdr>
              <w:divsChild>
                <w:div w:id="2042127474">
                  <w:marLeft w:val="0"/>
                  <w:marRight w:val="0"/>
                  <w:marTop w:val="0"/>
                  <w:marBottom w:val="0"/>
                  <w:divBdr>
                    <w:top w:val="none" w:sz="0" w:space="0" w:color="auto"/>
                    <w:left w:val="none" w:sz="0" w:space="0" w:color="auto"/>
                    <w:bottom w:val="none" w:sz="0" w:space="0" w:color="auto"/>
                    <w:right w:val="none" w:sz="0" w:space="0" w:color="auto"/>
                  </w:divBdr>
                  <w:divsChild>
                    <w:div w:id="151727464">
                      <w:marLeft w:val="0"/>
                      <w:marRight w:val="0"/>
                      <w:marTop w:val="0"/>
                      <w:marBottom w:val="0"/>
                      <w:divBdr>
                        <w:top w:val="none" w:sz="0" w:space="0" w:color="auto"/>
                        <w:left w:val="none" w:sz="0" w:space="0" w:color="auto"/>
                        <w:bottom w:val="none" w:sz="0" w:space="0" w:color="auto"/>
                        <w:right w:val="none" w:sz="0" w:space="0" w:color="auto"/>
                      </w:divBdr>
                      <w:divsChild>
                        <w:div w:id="166261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52995">
          <w:marLeft w:val="0"/>
          <w:marRight w:val="0"/>
          <w:marTop w:val="0"/>
          <w:marBottom w:val="0"/>
          <w:divBdr>
            <w:top w:val="none" w:sz="0" w:space="0" w:color="auto"/>
            <w:left w:val="none" w:sz="0" w:space="0" w:color="auto"/>
            <w:bottom w:val="none" w:sz="0" w:space="0" w:color="auto"/>
            <w:right w:val="none" w:sz="0" w:space="0" w:color="auto"/>
          </w:divBdr>
          <w:divsChild>
            <w:div w:id="1301181324">
              <w:marLeft w:val="0"/>
              <w:marRight w:val="0"/>
              <w:marTop w:val="0"/>
              <w:marBottom w:val="0"/>
              <w:divBdr>
                <w:top w:val="none" w:sz="0" w:space="0" w:color="auto"/>
                <w:left w:val="none" w:sz="0" w:space="0" w:color="auto"/>
                <w:bottom w:val="none" w:sz="0" w:space="0" w:color="auto"/>
                <w:right w:val="none" w:sz="0" w:space="0" w:color="auto"/>
              </w:divBdr>
              <w:divsChild>
                <w:div w:id="829102791">
                  <w:marLeft w:val="0"/>
                  <w:marRight w:val="0"/>
                  <w:marTop w:val="0"/>
                  <w:marBottom w:val="0"/>
                  <w:divBdr>
                    <w:top w:val="none" w:sz="0" w:space="0" w:color="auto"/>
                    <w:left w:val="none" w:sz="0" w:space="0" w:color="auto"/>
                    <w:bottom w:val="none" w:sz="0" w:space="0" w:color="auto"/>
                    <w:right w:val="none" w:sz="0" w:space="0" w:color="auto"/>
                  </w:divBdr>
                  <w:divsChild>
                    <w:div w:id="116149708">
                      <w:marLeft w:val="0"/>
                      <w:marRight w:val="0"/>
                      <w:marTop w:val="0"/>
                      <w:marBottom w:val="0"/>
                      <w:divBdr>
                        <w:top w:val="none" w:sz="0" w:space="0" w:color="auto"/>
                        <w:left w:val="none" w:sz="0" w:space="0" w:color="auto"/>
                        <w:bottom w:val="none" w:sz="0" w:space="0" w:color="auto"/>
                        <w:right w:val="none" w:sz="0" w:space="0" w:color="auto"/>
                      </w:divBdr>
                      <w:divsChild>
                        <w:div w:id="19107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52830">
          <w:marLeft w:val="0"/>
          <w:marRight w:val="0"/>
          <w:marTop w:val="0"/>
          <w:marBottom w:val="0"/>
          <w:divBdr>
            <w:top w:val="none" w:sz="0" w:space="0" w:color="auto"/>
            <w:left w:val="none" w:sz="0" w:space="0" w:color="auto"/>
            <w:bottom w:val="none" w:sz="0" w:space="0" w:color="auto"/>
            <w:right w:val="none" w:sz="0" w:space="0" w:color="auto"/>
          </w:divBdr>
          <w:divsChild>
            <w:div w:id="1313674177">
              <w:marLeft w:val="0"/>
              <w:marRight w:val="0"/>
              <w:marTop w:val="0"/>
              <w:marBottom w:val="0"/>
              <w:divBdr>
                <w:top w:val="none" w:sz="0" w:space="0" w:color="auto"/>
                <w:left w:val="none" w:sz="0" w:space="0" w:color="auto"/>
                <w:bottom w:val="none" w:sz="0" w:space="0" w:color="auto"/>
                <w:right w:val="none" w:sz="0" w:space="0" w:color="auto"/>
              </w:divBdr>
              <w:divsChild>
                <w:div w:id="1976132640">
                  <w:marLeft w:val="0"/>
                  <w:marRight w:val="0"/>
                  <w:marTop w:val="0"/>
                  <w:marBottom w:val="0"/>
                  <w:divBdr>
                    <w:top w:val="none" w:sz="0" w:space="0" w:color="auto"/>
                    <w:left w:val="none" w:sz="0" w:space="0" w:color="auto"/>
                    <w:bottom w:val="none" w:sz="0" w:space="0" w:color="auto"/>
                    <w:right w:val="none" w:sz="0" w:space="0" w:color="auto"/>
                  </w:divBdr>
                  <w:divsChild>
                    <w:div w:id="877009358">
                      <w:marLeft w:val="0"/>
                      <w:marRight w:val="0"/>
                      <w:marTop w:val="0"/>
                      <w:marBottom w:val="0"/>
                      <w:divBdr>
                        <w:top w:val="none" w:sz="0" w:space="0" w:color="auto"/>
                        <w:left w:val="none" w:sz="0" w:space="0" w:color="auto"/>
                        <w:bottom w:val="none" w:sz="0" w:space="0" w:color="auto"/>
                        <w:right w:val="none" w:sz="0" w:space="0" w:color="auto"/>
                      </w:divBdr>
                      <w:divsChild>
                        <w:div w:id="7996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04545">
          <w:marLeft w:val="0"/>
          <w:marRight w:val="0"/>
          <w:marTop w:val="0"/>
          <w:marBottom w:val="0"/>
          <w:divBdr>
            <w:top w:val="none" w:sz="0" w:space="0" w:color="auto"/>
            <w:left w:val="none" w:sz="0" w:space="0" w:color="auto"/>
            <w:bottom w:val="none" w:sz="0" w:space="0" w:color="auto"/>
            <w:right w:val="none" w:sz="0" w:space="0" w:color="auto"/>
          </w:divBdr>
          <w:divsChild>
            <w:div w:id="118956566">
              <w:marLeft w:val="0"/>
              <w:marRight w:val="0"/>
              <w:marTop w:val="0"/>
              <w:marBottom w:val="0"/>
              <w:divBdr>
                <w:top w:val="none" w:sz="0" w:space="0" w:color="auto"/>
                <w:left w:val="none" w:sz="0" w:space="0" w:color="auto"/>
                <w:bottom w:val="none" w:sz="0" w:space="0" w:color="auto"/>
                <w:right w:val="none" w:sz="0" w:space="0" w:color="auto"/>
              </w:divBdr>
              <w:divsChild>
                <w:div w:id="1162500419">
                  <w:marLeft w:val="0"/>
                  <w:marRight w:val="0"/>
                  <w:marTop w:val="0"/>
                  <w:marBottom w:val="0"/>
                  <w:divBdr>
                    <w:top w:val="none" w:sz="0" w:space="0" w:color="auto"/>
                    <w:left w:val="none" w:sz="0" w:space="0" w:color="auto"/>
                    <w:bottom w:val="none" w:sz="0" w:space="0" w:color="auto"/>
                    <w:right w:val="none" w:sz="0" w:space="0" w:color="auto"/>
                  </w:divBdr>
                  <w:divsChild>
                    <w:div w:id="1147359012">
                      <w:marLeft w:val="0"/>
                      <w:marRight w:val="0"/>
                      <w:marTop w:val="0"/>
                      <w:marBottom w:val="0"/>
                      <w:divBdr>
                        <w:top w:val="none" w:sz="0" w:space="0" w:color="auto"/>
                        <w:left w:val="none" w:sz="0" w:space="0" w:color="auto"/>
                        <w:bottom w:val="none" w:sz="0" w:space="0" w:color="auto"/>
                        <w:right w:val="none" w:sz="0" w:space="0" w:color="auto"/>
                      </w:divBdr>
                      <w:divsChild>
                        <w:div w:id="1597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484448">
          <w:marLeft w:val="0"/>
          <w:marRight w:val="0"/>
          <w:marTop w:val="0"/>
          <w:marBottom w:val="0"/>
          <w:divBdr>
            <w:top w:val="none" w:sz="0" w:space="0" w:color="auto"/>
            <w:left w:val="none" w:sz="0" w:space="0" w:color="auto"/>
            <w:bottom w:val="none" w:sz="0" w:space="0" w:color="auto"/>
            <w:right w:val="none" w:sz="0" w:space="0" w:color="auto"/>
          </w:divBdr>
          <w:divsChild>
            <w:div w:id="570232155">
              <w:marLeft w:val="0"/>
              <w:marRight w:val="0"/>
              <w:marTop w:val="0"/>
              <w:marBottom w:val="0"/>
              <w:divBdr>
                <w:top w:val="none" w:sz="0" w:space="0" w:color="auto"/>
                <w:left w:val="none" w:sz="0" w:space="0" w:color="auto"/>
                <w:bottom w:val="none" w:sz="0" w:space="0" w:color="auto"/>
                <w:right w:val="none" w:sz="0" w:space="0" w:color="auto"/>
              </w:divBdr>
              <w:divsChild>
                <w:div w:id="1831173073">
                  <w:marLeft w:val="0"/>
                  <w:marRight w:val="0"/>
                  <w:marTop w:val="0"/>
                  <w:marBottom w:val="0"/>
                  <w:divBdr>
                    <w:top w:val="none" w:sz="0" w:space="0" w:color="auto"/>
                    <w:left w:val="none" w:sz="0" w:space="0" w:color="auto"/>
                    <w:bottom w:val="none" w:sz="0" w:space="0" w:color="auto"/>
                    <w:right w:val="none" w:sz="0" w:space="0" w:color="auto"/>
                  </w:divBdr>
                  <w:divsChild>
                    <w:div w:id="198664849">
                      <w:marLeft w:val="0"/>
                      <w:marRight w:val="0"/>
                      <w:marTop w:val="0"/>
                      <w:marBottom w:val="0"/>
                      <w:divBdr>
                        <w:top w:val="none" w:sz="0" w:space="0" w:color="auto"/>
                        <w:left w:val="none" w:sz="0" w:space="0" w:color="auto"/>
                        <w:bottom w:val="none" w:sz="0" w:space="0" w:color="auto"/>
                        <w:right w:val="none" w:sz="0" w:space="0" w:color="auto"/>
                      </w:divBdr>
                      <w:divsChild>
                        <w:div w:id="6217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60300">
          <w:marLeft w:val="0"/>
          <w:marRight w:val="0"/>
          <w:marTop w:val="0"/>
          <w:marBottom w:val="0"/>
          <w:divBdr>
            <w:top w:val="none" w:sz="0" w:space="0" w:color="auto"/>
            <w:left w:val="none" w:sz="0" w:space="0" w:color="auto"/>
            <w:bottom w:val="none" w:sz="0" w:space="0" w:color="auto"/>
            <w:right w:val="none" w:sz="0" w:space="0" w:color="auto"/>
          </w:divBdr>
          <w:divsChild>
            <w:div w:id="1209031355">
              <w:marLeft w:val="0"/>
              <w:marRight w:val="0"/>
              <w:marTop w:val="0"/>
              <w:marBottom w:val="0"/>
              <w:divBdr>
                <w:top w:val="none" w:sz="0" w:space="0" w:color="auto"/>
                <w:left w:val="none" w:sz="0" w:space="0" w:color="auto"/>
                <w:bottom w:val="none" w:sz="0" w:space="0" w:color="auto"/>
                <w:right w:val="none" w:sz="0" w:space="0" w:color="auto"/>
              </w:divBdr>
              <w:divsChild>
                <w:div w:id="1237134634">
                  <w:marLeft w:val="0"/>
                  <w:marRight w:val="0"/>
                  <w:marTop w:val="0"/>
                  <w:marBottom w:val="0"/>
                  <w:divBdr>
                    <w:top w:val="none" w:sz="0" w:space="0" w:color="auto"/>
                    <w:left w:val="none" w:sz="0" w:space="0" w:color="auto"/>
                    <w:bottom w:val="none" w:sz="0" w:space="0" w:color="auto"/>
                    <w:right w:val="none" w:sz="0" w:space="0" w:color="auto"/>
                  </w:divBdr>
                  <w:divsChild>
                    <w:div w:id="84881049">
                      <w:marLeft w:val="0"/>
                      <w:marRight w:val="0"/>
                      <w:marTop w:val="0"/>
                      <w:marBottom w:val="0"/>
                      <w:divBdr>
                        <w:top w:val="none" w:sz="0" w:space="0" w:color="auto"/>
                        <w:left w:val="none" w:sz="0" w:space="0" w:color="auto"/>
                        <w:bottom w:val="none" w:sz="0" w:space="0" w:color="auto"/>
                        <w:right w:val="none" w:sz="0" w:space="0" w:color="auto"/>
                      </w:divBdr>
                      <w:divsChild>
                        <w:div w:id="16664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38303">
          <w:marLeft w:val="0"/>
          <w:marRight w:val="0"/>
          <w:marTop w:val="0"/>
          <w:marBottom w:val="0"/>
          <w:divBdr>
            <w:top w:val="none" w:sz="0" w:space="0" w:color="auto"/>
            <w:left w:val="none" w:sz="0" w:space="0" w:color="auto"/>
            <w:bottom w:val="none" w:sz="0" w:space="0" w:color="auto"/>
            <w:right w:val="none" w:sz="0" w:space="0" w:color="auto"/>
          </w:divBdr>
          <w:divsChild>
            <w:div w:id="585109811">
              <w:marLeft w:val="0"/>
              <w:marRight w:val="0"/>
              <w:marTop w:val="0"/>
              <w:marBottom w:val="0"/>
              <w:divBdr>
                <w:top w:val="none" w:sz="0" w:space="0" w:color="auto"/>
                <w:left w:val="none" w:sz="0" w:space="0" w:color="auto"/>
                <w:bottom w:val="none" w:sz="0" w:space="0" w:color="auto"/>
                <w:right w:val="none" w:sz="0" w:space="0" w:color="auto"/>
              </w:divBdr>
              <w:divsChild>
                <w:div w:id="1445924465">
                  <w:marLeft w:val="0"/>
                  <w:marRight w:val="0"/>
                  <w:marTop w:val="0"/>
                  <w:marBottom w:val="0"/>
                  <w:divBdr>
                    <w:top w:val="none" w:sz="0" w:space="0" w:color="auto"/>
                    <w:left w:val="none" w:sz="0" w:space="0" w:color="auto"/>
                    <w:bottom w:val="none" w:sz="0" w:space="0" w:color="auto"/>
                    <w:right w:val="none" w:sz="0" w:space="0" w:color="auto"/>
                  </w:divBdr>
                  <w:divsChild>
                    <w:div w:id="452598258">
                      <w:marLeft w:val="0"/>
                      <w:marRight w:val="0"/>
                      <w:marTop w:val="0"/>
                      <w:marBottom w:val="0"/>
                      <w:divBdr>
                        <w:top w:val="none" w:sz="0" w:space="0" w:color="auto"/>
                        <w:left w:val="none" w:sz="0" w:space="0" w:color="auto"/>
                        <w:bottom w:val="none" w:sz="0" w:space="0" w:color="auto"/>
                        <w:right w:val="none" w:sz="0" w:space="0" w:color="auto"/>
                      </w:divBdr>
                      <w:divsChild>
                        <w:div w:id="12020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06550">
          <w:marLeft w:val="0"/>
          <w:marRight w:val="0"/>
          <w:marTop w:val="0"/>
          <w:marBottom w:val="0"/>
          <w:divBdr>
            <w:top w:val="none" w:sz="0" w:space="0" w:color="auto"/>
            <w:left w:val="none" w:sz="0" w:space="0" w:color="auto"/>
            <w:bottom w:val="none" w:sz="0" w:space="0" w:color="auto"/>
            <w:right w:val="none" w:sz="0" w:space="0" w:color="auto"/>
          </w:divBdr>
          <w:divsChild>
            <w:div w:id="2112161819">
              <w:marLeft w:val="0"/>
              <w:marRight w:val="0"/>
              <w:marTop w:val="0"/>
              <w:marBottom w:val="0"/>
              <w:divBdr>
                <w:top w:val="none" w:sz="0" w:space="0" w:color="auto"/>
                <w:left w:val="none" w:sz="0" w:space="0" w:color="auto"/>
                <w:bottom w:val="none" w:sz="0" w:space="0" w:color="auto"/>
                <w:right w:val="none" w:sz="0" w:space="0" w:color="auto"/>
              </w:divBdr>
              <w:divsChild>
                <w:div w:id="10568582">
                  <w:marLeft w:val="0"/>
                  <w:marRight w:val="0"/>
                  <w:marTop w:val="0"/>
                  <w:marBottom w:val="0"/>
                  <w:divBdr>
                    <w:top w:val="none" w:sz="0" w:space="0" w:color="auto"/>
                    <w:left w:val="none" w:sz="0" w:space="0" w:color="auto"/>
                    <w:bottom w:val="none" w:sz="0" w:space="0" w:color="auto"/>
                    <w:right w:val="none" w:sz="0" w:space="0" w:color="auto"/>
                  </w:divBdr>
                  <w:divsChild>
                    <w:div w:id="120078414">
                      <w:marLeft w:val="0"/>
                      <w:marRight w:val="0"/>
                      <w:marTop w:val="0"/>
                      <w:marBottom w:val="0"/>
                      <w:divBdr>
                        <w:top w:val="none" w:sz="0" w:space="0" w:color="auto"/>
                        <w:left w:val="none" w:sz="0" w:space="0" w:color="auto"/>
                        <w:bottom w:val="none" w:sz="0" w:space="0" w:color="auto"/>
                        <w:right w:val="none" w:sz="0" w:space="0" w:color="auto"/>
                      </w:divBdr>
                      <w:divsChild>
                        <w:div w:id="17354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79688">
          <w:marLeft w:val="0"/>
          <w:marRight w:val="0"/>
          <w:marTop w:val="0"/>
          <w:marBottom w:val="0"/>
          <w:divBdr>
            <w:top w:val="none" w:sz="0" w:space="0" w:color="auto"/>
            <w:left w:val="none" w:sz="0" w:space="0" w:color="auto"/>
            <w:bottom w:val="none" w:sz="0" w:space="0" w:color="auto"/>
            <w:right w:val="none" w:sz="0" w:space="0" w:color="auto"/>
          </w:divBdr>
          <w:divsChild>
            <w:div w:id="44304221">
              <w:marLeft w:val="0"/>
              <w:marRight w:val="0"/>
              <w:marTop w:val="0"/>
              <w:marBottom w:val="0"/>
              <w:divBdr>
                <w:top w:val="none" w:sz="0" w:space="0" w:color="auto"/>
                <w:left w:val="none" w:sz="0" w:space="0" w:color="auto"/>
                <w:bottom w:val="none" w:sz="0" w:space="0" w:color="auto"/>
                <w:right w:val="none" w:sz="0" w:space="0" w:color="auto"/>
              </w:divBdr>
              <w:divsChild>
                <w:div w:id="1099451444">
                  <w:marLeft w:val="0"/>
                  <w:marRight w:val="0"/>
                  <w:marTop w:val="0"/>
                  <w:marBottom w:val="0"/>
                  <w:divBdr>
                    <w:top w:val="none" w:sz="0" w:space="0" w:color="auto"/>
                    <w:left w:val="none" w:sz="0" w:space="0" w:color="auto"/>
                    <w:bottom w:val="none" w:sz="0" w:space="0" w:color="auto"/>
                    <w:right w:val="none" w:sz="0" w:space="0" w:color="auto"/>
                  </w:divBdr>
                  <w:divsChild>
                    <w:div w:id="1168861063">
                      <w:marLeft w:val="0"/>
                      <w:marRight w:val="0"/>
                      <w:marTop w:val="0"/>
                      <w:marBottom w:val="0"/>
                      <w:divBdr>
                        <w:top w:val="none" w:sz="0" w:space="0" w:color="auto"/>
                        <w:left w:val="none" w:sz="0" w:space="0" w:color="auto"/>
                        <w:bottom w:val="none" w:sz="0" w:space="0" w:color="auto"/>
                        <w:right w:val="none" w:sz="0" w:space="0" w:color="auto"/>
                      </w:divBdr>
                      <w:divsChild>
                        <w:div w:id="3899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08749">
          <w:marLeft w:val="0"/>
          <w:marRight w:val="0"/>
          <w:marTop w:val="0"/>
          <w:marBottom w:val="0"/>
          <w:divBdr>
            <w:top w:val="none" w:sz="0" w:space="0" w:color="auto"/>
            <w:left w:val="none" w:sz="0" w:space="0" w:color="auto"/>
            <w:bottom w:val="none" w:sz="0" w:space="0" w:color="auto"/>
            <w:right w:val="none" w:sz="0" w:space="0" w:color="auto"/>
          </w:divBdr>
          <w:divsChild>
            <w:div w:id="2055689683">
              <w:marLeft w:val="0"/>
              <w:marRight w:val="0"/>
              <w:marTop w:val="0"/>
              <w:marBottom w:val="0"/>
              <w:divBdr>
                <w:top w:val="none" w:sz="0" w:space="0" w:color="auto"/>
                <w:left w:val="none" w:sz="0" w:space="0" w:color="auto"/>
                <w:bottom w:val="none" w:sz="0" w:space="0" w:color="auto"/>
                <w:right w:val="none" w:sz="0" w:space="0" w:color="auto"/>
              </w:divBdr>
              <w:divsChild>
                <w:div w:id="611673572">
                  <w:marLeft w:val="0"/>
                  <w:marRight w:val="0"/>
                  <w:marTop w:val="0"/>
                  <w:marBottom w:val="0"/>
                  <w:divBdr>
                    <w:top w:val="none" w:sz="0" w:space="0" w:color="auto"/>
                    <w:left w:val="none" w:sz="0" w:space="0" w:color="auto"/>
                    <w:bottom w:val="none" w:sz="0" w:space="0" w:color="auto"/>
                    <w:right w:val="none" w:sz="0" w:space="0" w:color="auto"/>
                  </w:divBdr>
                  <w:divsChild>
                    <w:div w:id="1095056653">
                      <w:marLeft w:val="0"/>
                      <w:marRight w:val="0"/>
                      <w:marTop w:val="0"/>
                      <w:marBottom w:val="0"/>
                      <w:divBdr>
                        <w:top w:val="none" w:sz="0" w:space="0" w:color="auto"/>
                        <w:left w:val="none" w:sz="0" w:space="0" w:color="auto"/>
                        <w:bottom w:val="none" w:sz="0" w:space="0" w:color="auto"/>
                        <w:right w:val="none" w:sz="0" w:space="0" w:color="auto"/>
                      </w:divBdr>
                      <w:divsChild>
                        <w:div w:id="6230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966201">
          <w:marLeft w:val="0"/>
          <w:marRight w:val="0"/>
          <w:marTop w:val="0"/>
          <w:marBottom w:val="0"/>
          <w:divBdr>
            <w:top w:val="none" w:sz="0" w:space="0" w:color="auto"/>
            <w:left w:val="none" w:sz="0" w:space="0" w:color="auto"/>
            <w:bottom w:val="none" w:sz="0" w:space="0" w:color="auto"/>
            <w:right w:val="none" w:sz="0" w:space="0" w:color="auto"/>
          </w:divBdr>
          <w:divsChild>
            <w:div w:id="1955868373">
              <w:marLeft w:val="0"/>
              <w:marRight w:val="0"/>
              <w:marTop w:val="0"/>
              <w:marBottom w:val="0"/>
              <w:divBdr>
                <w:top w:val="none" w:sz="0" w:space="0" w:color="auto"/>
                <w:left w:val="none" w:sz="0" w:space="0" w:color="auto"/>
                <w:bottom w:val="none" w:sz="0" w:space="0" w:color="auto"/>
                <w:right w:val="none" w:sz="0" w:space="0" w:color="auto"/>
              </w:divBdr>
              <w:divsChild>
                <w:div w:id="949050588">
                  <w:marLeft w:val="0"/>
                  <w:marRight w:val="0"/>
                  <w:marTop w:val="0"/>
                  <w:marBottom w:val="0"/>
                  <w:divBdr>
                    <w:top w:val="none" w:sz="0" w:space="0" w:color="auto"/>
                    <w:left w:val="none" w:sz="0" w:space="0" w:color="auto"/>
                    <w:bottom w:val="none" w:sz="0" w:space="0" w:color="auto"/>
                    <w:right w:val="none" w:sz="0" w:space="0" w:color="auto"/>
                  </w:divBdr>
                  <w:divsChild>
                    <w:div w:id="369913068">
                      <w:marLeft w:val="0"/>
                      <w:marRight w:val="0"/>
                      <w:marTop w:val="0"/>
                      <w:marBottom w:val="0"/>
                      <w:divBdr>
                        <w:top w:val="none" w:sz="0" w:space="0" w:color="auto"/>
                        <w:left w:val="none" w:sz="0" w:space="0" w:color="auto"/>
                        <w:bottom w:val="none" w:sz="0" w:space="0" w:color="auto"/>
                        <w:right w:val="none" w:sz="0" w:space="0" w:color="auto"/>
                      </w:divBdr>
                      <w:divsChild>
                        <w:div w:id="1249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82308">
          <w:marLeft w:val="0"/>
          <w:marRight w:val="0"/>
          <w:marTop w:val="0"/>
          <w:marBottom w:val="0"/>
          <w:divBdr>
            <w:top w:val="none" w:sz="0" w:space="0" w:color="auto"/>
            <w:left w:val="none" w:sz="0" w:space="0" w:color="auto"/>
            <w:bottom w:val="none" w:sz="0" w:space="0" w:color="auto"/>
            <w:right w:val="none" w:sz="0" w:space="0" w:color="auto"/>
          </w:divBdr>
          <w:divsChild>
            <w:div w:id="1534688847">
              <w:marLeft w:val="0"/>
              <w:marRight w:val="0"/>
              <w:marTop w:val="0"/>
              <w:marBottom w:val="0"/>
              <w:divBdr>
                <w:top w:val="none" w:sz="0" w:space="0" w:color="auto"/>
                <w:left w:val="none" w:sz="0" w:space="0" w:color="auto"/>
                <w:bottom w:val="none" w:sz="0" w:space="0" w:color="auto"/>
                <w:right w:val="none" w:sz="0" w:space="0" w:color="auto"/>
              </w:divBdr>
              <w:divsChild>
                <w:div w:id="456146293">
                  <w:marLeft w:val="0"/>
                  <w:marRight w:val="0"/>
                  <w:marTop w:val="0"/>
                  <w:marBottom w:val="0"/>
                  <w:divBdr>
                    <w:top w:val="none" w:sz="0" w:space="0" w:color="auto"/>
                    <w:left w:val="none" w:sz="0" w:space="0" w:color="auto"/>
                    <w:bottom w:val="none" w:sz="0" w:space="0" w:color="auto"/>
                    <w:right w:val="none" w:sz="0" w:space="0" w:color="auto"/>
                  </w:divBdr>
                  <w:divsChild>
                    <w:div w:id="758404166">
                      <w:marLeft w:val="0"/>
                      <w:marRight w:val="0"/>
                      <w:marTop w:val="0"/>
                      <w:marBottom w:val="0"/>
                      <w:divBdr>
                        <w:top w:val="none" w:sz="0" w:space="0" w:color="auto"/>
                        <w:left w:val="none" w:sz="0" w:space="0" w:color="auto"/>
                        <w:bottom w:val="none" w:sz="0" w:space="0" w:color="auto"/>
                        <w:right w:val="none" w:sz="0" w:space="0" w:color="auto"/>
                      </w:divBdr>
                      <w:divsChild>
                        <w:div w:id="15903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18586">
          <w:marLeft w:val="0"/>
          <w:marRight w:val="0"/>
          <w:marTop w:val="0"/>
          <w:marBottom w:val="0"/>
          <w:divBdr>
            <w:top w:val="none" w:sz="0" w:space="0" w:color="auto"/>
            <w:left w:val="none" w:sz="0" w:space="0" w:color="auto"/>
            <w:bottom w:val="none" w:sz="0" w:space="0" w:color="auto"/>
            <w:right w:val="none" w:sz="0" w:space="0" w:color="auto"/>
          </w:divBdr>
          <w:divsChild>
            <w:div w:id="953945122">
              <w:marLeft w:val="0"/>
              <w:marRight w:val="0"/>
              <w:marTop w:val="0"/>
              <w:marBottom w:val="0"/>
              <w:divBdr>
                <w:top w:val="none" w:sz="0" w:space="0" w:color="auto"/>
                <w:left w:val="none" w:sz="0" w:space="0" w:color="auto"/>
                <w:bottom w:val="none" w:sz="0" w:space="0" w:color="auto"/>
                <w:right w:val="none" w:sz="0" w:space="0" w:color="auto"/>
              </w:divBdr>
              <w:divsChild>
                <w:div w:id="1965040550">
                  <w:marLeft w:val="0"/>
                  <w:marRight w:val="0"/>
                  <w:marTop w:val="0"/>
                  <w:marBottom w:val="0"/>
                  <w:divBdr>
                    <w:top w:val="none" w:sz="0" w:space="0" w:color="auto"/>
                    <w:left w:val="none" w:sz="0" w:space="0" w:color="auto"/>
                    <w:bottom w:val="none" w:sz="0" w:space="0" w:color="auto"/>
                    <w:right w:val="none" w:sz="0" w:space="0" w:color="auto"/>
                  </w:divBdr>
                  <w:divsChild>
                    <w:div w:id="1025983602">
                      <w:marLeft w:val="0"/>
                      <w:marRight w:val="0"/>
                      <w:marTop w:val="0"/>
                      <w:marBottom w:val="0"/>
                      <w:divBdr>
                        <w:top w:val="none" w:sz="0" w:space="0" w:color="auto"/>
                        <w:left w:val="none" w:sz="0" w:space="0" w:color="auto"/>
                        <w:bottom w:val="none" w:sz="0" w:space="0" w:color="auto"/>
                        <w:right w:val="none" w:sz="0" w:space="0" w:color="auto"/>
                      </w:divBdr>
                      <w:divsChild>
                        <w:div w:id="2861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09946">
          <w:marLeft w:val="0"/>
          <w:marRight w:val="0"/>
          <w:marTop w:val="0"/>
          <w:marBottom w:val="0"/>
          <w:divBdr>
            <w:top w:val="none" w:sz="0" w:space="0" w:color="auto"/>
            <w:left w:val="none" w:sz="0" w:space="0" w:color="auto"/>
            <w:bottom w:val="none" w:sz="0" w:space="0" w:color="auto"/>
            <w:right w:val="none" w:sz="0" w:space="0" w:color="auto"/>
          </w:divBdr>
          <w:divsChild>
            <w:div w:id="831021357">
              <w:marLeft w:val="0"/>
              <w:marRight w:val="0"/>
              <w:marTop w:val="0"/>
              <w:marBottom w:val="0"/>
              <w:divBdr>
                <w:top w:val="none" w:sz="0" w:space="0" w:color="auto"/>
                <w:left w:val="none" w:sz="0" w:space="0" w:color="auto"/>
                <w:bottom w:val="none" w:sz="0" w:space="0" w:color="auto"/>
                <w:right w:val="none" w:sz="0" w:space="0" w:color="auto"/>
              </w:divBdr>
              <w:divsChild>
                <w:div w:id="958561310">
                  <w:marLeft w:val="0"/>
                  <w:marRight w:val="0"/>
                  <w:marTop w:val="0"/>
                  <w:marBottom w:val="0"/>
                  <w:divBdr>
                    <w:top w:val="none" w:sz="0" w:space="0" w:color="auto"/>
                    <w:left w:val="none" w:sz="0" w:space="0" w:color="auto"/>
                    <w:bottom w:val="none" w:sz="0" w:space="0" w:color="auto"/>
                    <w:right w:val="none" w:sz="0" w:space="0" w:color="auto"/>
                  </w:divBdr>
                  <w:divsChild>
                    <w:div w:id="803693690">
                      <w:marLeft w:val="0"/>
                      <w:marRight w:val="0"/>
                      <w:marTop w:val="0"/>
                      <w:marBottom w:val="0"/>
                      <w:divBdr>
                        <w:top w:val="none" w:sz="0" w:space="0" w:color="auto"/>
                        <w:left w:val="none" w:sz="0" w:space="0" w:color="auto"/>
                        <w:bottom w:val="none" w:sz="0" w:space="0" w:color="auto"/>
                        <w:right w:val="none" w:sz="0" w:space="0" w:color="auto"/>
                      </w:divBdr>
                      <w:divsChild>
                        <w:div w:id="1687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8365">
          <w:marLeft w:val="0"/>
          <w:marRight w:val="0"/>
          <w:marTop w:val="0"/>
          <w:marBottom w:val="0"/>
          <w:divBdr>
            <w:top w:val="none" w:sz="0" w:space="0" w:color="auto"/>
            <w:left w:val="none" w:sz="0" w:space="0" w:color="auto"/>
            <w:bottom w:val="none" w:sz="0" w:space="0" w:color="auto"/>
            <w:right w:val="none" w:sz="0" w:space="0" w:color="auto"/>
          </w:divBdr>
          <w:divsChild>
            <w:div w:id="1650014745">
              <w:marLeft w:val="0"/>
              <w:marRight w:val="0"/>
              <w:marTop w:val="0"/>
              <w:marBottom w:val="0"/>
              <w:divBdr>
                <w:top w:val="none" w:sz="0" w:space="0" w:color="auto"/>
                <w:left w:val="none" w:sz="0" w:space="0" w:color="auto"/>
                <w:bottom w:val="none" w:sz="0" w:space="0" w:color="auto"/>
                <w:right w:val="none" w:sz="0" w:space="0" w:color="auto"/>
              </w:divBdr>
              <w:divsChild>
                <w:div w:id="262423172">
                  <w:marLeft w:val="0"/>
                  <w:marRight w:val="0"/>
                  <w:marTop w:val="0"/>
                  <w:marBottom w:val="0"/>
                  <w:divBdr>
                    <w:top w:val="none" w:sz="0" w:space="0" w:color="auto"/>
                    <w:left w:val="none" w:sz="0" w:space="0" w:color="auto"/>
                    <w:bottom w:val="none" w:sz="0" w:space="0" w:color="auto"/>
                    <w:right w:val="none" w:sz="0" w:space="0" w:color="auto"/>
                  </w:divBdr>
                  <w:divsChild>
                    <w:div w:id="1121613149">
                      <w:marLeft w:val="0"/>
                      <w:marRight w:val="0"/>
                      <w:marTop w:val="0"/>
                      <w:marBottom w:val="0"/>
                      <w:divBdr>
                        <w:top w:val="none" w:sz="0" w:space="0" w:color="auto"/>
                        <w:left w:val="none" w:sz="0" w:space="0" w:color="auto"/>
                        <w:bottom w:val="none" w:sz="0" w:space="0" w:color="auto"/>
                        <w:right w:val="none" w:sz="0" w:space="0" w:color="auto"/>
                      </w:divBdr>
                      <w:divsChild>
                        <w:div w:id="3425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5350">
          <w:marLeft w:val="0"/>
          <w:marRight w:val="0"/>
          <w:marTop w:val="0"/>
          <w:marBottom w:val="0"/>
          <w:divBdr>
            <w:top w:val="none" w:sz="0" w:space="0" w:color="auto"/>
            <w:left w:val="none" w:sz="0" w:space="0" w:color="auto"/>
            <w:bottom w:val="none" w:sz="0" w:space="0" w:color="auto"/>
            <w:right w:val="none" w:sz="0" w:space="0" w:color="auto"/>
          </w:divBdr>
          <w:divsChild>
            <w:div w:id="1157307835">
              <w:marLeft w:val="0"/>
              <w:marRight w:val="0"/>
              <w:marTop w:val="0"/>
              <w:marBottom w:val="0"/>
              <w:divBdr>
                <w:top w:val="none" w:sz="0" w:space="0" w:color="auto"/>
                <w:left w:val="none" w:sz="0" w:space="0" w:color="auto"/>
                <w:bottom w:val="none" w:sz="0" w:space="0" w:color="auto"/>
                <w:right w:val="none" w:sz="0" w:space="0" w:color="auto"/>
              </w:divBdr>
              <w:divsChild>
                <w:div w:id="139664241">
                  <w:marLeft w:val="0"/>
                  <w:marRight w:val="0"/>
                  <w:marTop w:val="0"/>
                  <w:marBottom w:val="0"/>
                  <w:divBdr>
                    <w:top w:val="none" w:sz="0" w:space="0" w:color="auto"/>
                    <w:left w:val="none" w:sz="0" w:space="0" w:color="auto"/>
                    <w:bottom w:val="none" w:sz="0" w:space="0" w:color="auto"/>
                    <w:right w:val="none" w:sz="0" w:space="0" w:color="auto"/>
                  </w:divBdr>
                  <w:divsChild>
                    <w:div w:id="1101537055">
                      <w:marLeft w:val="0"/>
                      <w:marRight w:val="0"/>
                      <w:marTop w:val="0"/>
                      <w:marBottom w:val="0"/>
                      <w:divBdr>
                        <w:top w:val="none" w:sz="0" w:space="0" w:color="auto"/>
                        <w:left w:val="none" w:sz="0" w:space="0" w:color="auto"/>
                        <w:bottom w:val="none" w:sz="0" w:space="0" w:color="auto"/>
                        <w:right w:val="none" w:sz="0" w:space="0" w:color="auto"/>
                      </w:divBdr>
                      <w:divsChild>
                        <w:div w:id="11575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5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8E151-32AC-46B9-9219-638BDAEEF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1822</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Perry</dc:creator>
  <cp:keywords/>
  <dc:description/>
  <cp:lastModifiedBy>Eligon, Rebecca</cp:lastModifiedBy>
  <cp:revision>8</cp:revision>
  <dcterms:created xsi:type="dcterms:W3CDTF">2023-10-13T07:45:00Z</dcterms:created>
  <dcterms:modified xsi:type="dcterms:W3CDTF">2023-11-21T07:47:00Z</dcterms:modified>
</cp:coreProperties>
</file>