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029"/>
        <w:tblW w:w="15877" w:type="dxa"/>
        <w:tblBorders>
          <w:insideH w:val="single" w:sz="8" w:space="0" w:color="auto"/>
          <w:insideV w:val="single" w:sz="8" w:space="0" w:color="auto"/>
        </w:tblBorders>
        <w:tblLook w:val="0000" w:firstRow="0" w:lastRow="0" w:firstColumn="0" w:lastColumn="0" w:noHBand="0" w:noVBand="0"/>
      </w:tblPr>
      <w:tblGrid>
        <w:gridCol w:w="2268"/>
        <w:gridCol w:w="1418"/>
        <w:gridCol w:w="3540"/>
        <w:gridCol w:w="1846"/>
        <w:gridCol w:w="1276"/>
        <w:gridCol w:w="1701"/>
        <w:gridCol w:w="3828"/>
      </w:tblGrid>
      <w:tr w:rsidR="00787582" w14:paraId="23DD55C9" w14:textId="77777777" w:rsidTr="00656E5C">
        <w:trPr>
          <w:trHeight w:val="695"/>
        </w:trPr>
        <w:tc>
          <w:tcPr>
            <w:tcW w:w="15877" w:type="dxa"/>
            <w:gridSpan w:val="7"/>
          </w:tcPr>
          <w:p w14:paraId="768D4001" w14:textId="318811CE" w:rsidR="00787582" w:rsidRPr="005D5372" w:rsidRDefault="00787582" w:rsidP="00656E5C">
            <w:pPr>
              <w:pStyle w:val="ListParagraph"/>
              <w:numPr>
                <w:ilvl w:val="0"/>
                <w:numId w:val="1"/>
              </w:numPr>
              <w:rPr>
                <w:rFonts w:ascii="Bree Serif" w:hAnsi="Bree Serif" w:cs="Arial"/>
                <w:b/>
                <w:bCs/>
                <w:sz w:val="28"/>
                <w:szCs w:val="28"/>
                <w:lang w:val="en-GB"/>
              </w:rPr>
            </w:pPr>
            <w:r w:rsidRPr="00F90D84">
              <w:rPr>
                <w:rFonts w:ascii="Bree Serif" w:hAnsi="Bree Serif" w:cs="Arial"/>
                <w:b/>
                <w:bCs/>
                <w:sz w:val="28"/>
                <w:szCs w:val="28"/>
                <w:lang w:val="en-GB"/>
              </w:rPr>
              <w:t>Identification</w:t>
            </w:r>
          </w:p>
        </w:tc>
      </w:tr>
      <w:tr w:rsidR="00787582" w14:paraId="62A4C10D" w14:textId="1CA46940" w:rsidTr="00A95387">
        <w:trPr>
          <w:trHeight w:val="661"/>
        </w:trPr>
        <w:tc>
          <w:tcPr>
            <w:tcW w:w="3686" w:type="dxa"/>
            <w:gridSpan w:val="2"/>
            <w:tcBorders>
              <w:left w:val="single" w:sz="4" w:space="0" w:color="auto"/>
            </w:tcBorders>
            <w:shd w:val="clear" w:color="auto" w:fill="002060"/>
            <w:vAlign w:val="center"/>
          </w:tcPr>
          <w:p w14:paraId="50F85A15" w14:textId="6778CBC0" w:rsidR="00787582" w:rsidRDefault="00787582" w:rsidP="000035AE">
            <w:pPr>
              <w:jc w:val="center"/>
            </w:pPr>
            <w:r>
              <w:rPr>
                <w:rFonts w:ascii="Bree Serif" w:hAnsi="Bree Serif" w:cs="Arial"/>
                <w:b/>
              </w:rPr>
              <w:t>Best Practice Principles</w:t>
            </w:r>
          </w:p>
        </w:tc>
        <w:tc>
          <w:tcPr>
            <w:tcW w:w="3540" w:type="dxa"/>
            <w:shd w:val="clear" w:color="auto" w:fill="002060"/>
            <w:vAlign w:val="center"/>
          </w:tcPr>
          <w:p w14:paraId="24F025F7" w14:textId="0AF25D6E" w:rsidR="00787582" w:rsidRDefault="00787582" w:rsidP="000035AE">
            <w:pPr>
              <w:jc w:val="center"/>
            </w:pPr>
            <w:r w:rsidRPr="00F90D84">
              <w:rPr>
                <w:rFonts w:ascii="Bree Serif" w:hAnsi="Bree Serif" w:cs="Arial"/>
                <w:b/>
                <w:bCs/>
              </w:rPr>
              <w:t>Rationale</w:t>
            </w:r>
          </w:p>
        </w:tc>
        <w:tc>
          <w:tcPr>
            <w:tcW w:w="3122" w:type="dxa"/>
            <w:gridSpan w:val="2"/>
            <w:shd w:val="clear" w:color="auto" w:fill="002060"/>
            <w:vAlign w:val="center"/>
          </w:tcPr>
          <w:p w14:paraId="45853B68" w14:textId="100D732E" w:rsidR="00787582" w:rsidRDefault="00787582" w:rsidP="000035AE">
            <w:pPr>
              <w:jc w:val="center"/>
            </w:pPr>
            <w:r w:rsidRPr="00F90D84">
              <w:rPr>
                <w:rFonts w:ascii="Bree Serif" w:hAnsi="Bree Serif" w:cs="Arial"/>
                <w:b/>
                <w:bCs/>
              </w:rPr>
              <w:t>Assessment criteria</w:t>
            </w:r>
          </w:p>
        </w:tc>
        <w:tc>
          <w:tcPr>
            <w:tcW w:w="1701" w:type="dxa"/>
            <w:shd w:val="clear" w:color="auto" w:fill="002060"/>
            <w:vAlign w:val="center"/>
          </w:tcPr>
          <w:p w14:paraId="24AD04F8" w14:textId="6354ACD7" w:rsidR="00787582" w:rsidRDefault="00787582" w:rsidP="000035AE">
            <w:pPr>
              <w:jc w:val="center"/>
            </w:pPr>
            <w:r w:rsidRPr="00F90D84">
              <w:rPr>
                <w:rFonts w:ascii="Bree Serif" w:hAnsi="Bree Serif" w:cs="Arial"/>
                <w:b/>
                <w:bCs/>
              </w:rPr>
              <w:t>Yes/No</w:t>
            </w:r>
          </w:p>
        </w:tc>
        <w:tc>
          <w:tcPr>
            <w:tcW w:w="3828" w:type="dxa"/>
            <w:tcBorders>
              <w:right w:val="single" w:sz="4" w:space="0" w:color="auto"/>
            </w:tcBorders>
            <w:shd w:val="clear" w:color="auto" w:fill="002060"/>
            <w:vAlign w:val="center"/>
          </w:tcPr>
          <w:p w14:paraId="6A6676D7" w14:textId="0A0AD166" w:rsidR="00787582" w:rsidRDefault="00787582" w:rsidP="000035AE">
            <w:pPr>
              <w:jc w:val="center"/>
            </w:pPr>
            <w:r w:rsidRPr="00F90D84">
              <w:rPr>
                <w:rFonts w:ascii="Bree Serif" w:hAnsi="Bree Serif" w:cs="Arial"/>
                <w:b/>
                <w:bCs/>
              </w:rPr>
              <w:t>Justification</w:t>
            </w:r>
            <w:r w:rsidR="003D2BC8">
              <w:rPr>
                <w:rFonts w:ascii="Bree Serif" w:hAnsi="Bree Serif" w:cs="Arial"/>
                <w:b/>
                <w:bCs/>
              </w:rPr>
              <w:t xml:space="preserve"> </w:t>
            </w:r>
          </w:p>
        </w:tc>
      </w:tr>
      <w:tr w:rsidR="005D5372" w14:paraId="4F41D41B" w14:textId="77777777" w:rsidTr="003B0B35">
        <w:trPr>
          <w:trHeight w:val="1604"/>
        </w:trPr>
        <w:tc>
          <w:tcPr>
            <w:tcW w:w="3686" w:type="dxa"/>
            <w:gridSpan w:val="2"/>
            <w:vMerge w:val="restart"/>
            <w:tcBorders>
              <w:left w:val="single" w:sz="4" w:space="0" w:color="auto"/>
            </w:tcBorders>
          </w:tcPr>
          <w:p w14:paraId="08839237" w14:textId="2513A6FE" w:rsidR="005D5372" w:rsidRPr="000A41C5" w:rsidRDefault="005D5372" w:rsidP="00656E5C">
            <w:pPr>
              <w:rPr>
                <w:rFonts w:ascii="Arial" w:hAnsi="Arial" w:cs="Arial"/>
                <w:sz w:val="20"/>
                <w:szCs w:val="20"/>
              </w:rPr>
            </w:pPr>
            <w:r w:rsidRPr="000A41C5">
              <w:rPr>
                <w:rFonts w:ascii="Arial" w:hAnsi="Arial" w:cs="Arial"/>
                <w:sz w:val="20"/>
                <w:szCs w:val="20"/>
              </w:rPr>
              <w:t>Local governments to develop a formalised written process for identifying and supporting all eligible children and care leavers within its remit.  This will improve consistency in the identification process and allow for greater awareness of the EUSS and the responsibility of local government</w:t>
            </w:r>
            <w:r w:rsidR="0072138D">
              <w:rPr>
                <w:rFonts w:ascii="Arial" w:hAnsi="Arial" w:cs="Arial"/>
                <w:sz w:val="20"/>
                <w:szCs w:val="20"/>
              </w:rPr>
              <w:t>.</w:t>
            </w:r>
          </w:p>
          <w:p w14:paraId="4D276E38" w14:textId="7DFA14BE" w:rsidR="005D5372" w:rsidRPr="000A41C5" w:rsidRDefault="005D5372" w:rsidP="00656E5C">
            <w:pPr>
              <w:rPr>
                <w:rFonts w:ascii="Arial" w:hAnsi="Arial" w:cs="Arial"/>
                <w:sz w:val="20"/>
                <w:szCs w:val="20"/>
              </w:rPr>
            </w:pPr>
            <w:r w:rsidRPr="000A41C5">
              <w:rPr>
                <w:rFonts w:ascii="Arial" w:hAnsi="Arial" w:cs="Arial"/>
                <w:sz w:val="20"/>
                <w:szCs w:val="20"/>
              </w:rPr>
              <w:t>Local government to use nationality as opposed to ethnicity as a filter when searching for eligible children and care leavers as part of the identification process</w:t>
            </w:r>
            <w:r w:rsidR="0072138D">
              <w:rPr>
                <w:rFonts w:ascii="Arial" w:hAnsi="Arial" w:cs="Arial"/>
                <w:sz w:val="20"/>
                <w:szCs w:val="20"/>
              </w:rPr>
              <w:t>.</w:t>
            </w:r>
          </w:p>
          <w:p w14:paraId="7CBC3AFF" w14:textId="7DFABF3F" w:rsidR="005D5372" w:rsidRPr="000A41C5" w:rsidRDefault="005D5372" w:rsidP="00656E5C">
            <w:pPr>
              <w:rPr>
                <w:rFonts w:ascii="Arial" w:hAnsi="Arial" w:cs="Arial"/>
                <w:sz w:val="20"/>
                <w:szCs w:val="20"/>
              </w:rPr>
            </w:pPr>
            <w:r w:rsidRPr="000A41C5">
              <w:rPr>
                <w:rFonts w:ascii="Arial" w:hAnsi="Arial" w:cs="Arial"/>
                <w:sz w:val="20"/>
                <w:szCs w:val="20"/>
              </w:rPr>
              <w:t>Local government to ensure that’s its formalised written identification process includes a strategy for identifying non-EU/EEA EFTA family members of EU/EEA EFTA citizens who may be eligible to apply for the EUSS</w:t>
            </w:r>
            <w:r w:rsidR="0072138D">
              <w:rPr>
                <w:rFonts w:ascii="Arial" w:hAnsi="Arial" w:cs="Arial"/>
                <w:sz w:val="20"/>
                <w:szCs w:val="20"/>
              </w:rPr>
              <w:t>.</w:t>
            </w:r>
          </w:p>
          <w:p w14:paraId="02193F9A" w14:textId="134226D2" w:rsidR="005D5372" w:rsidRPr="000A41C5" w:rsidRDefault="005D5372" w:rsidP="00656E5C">
            <w:pPr>
              <w:rPr>
                <w:sz w:val="20"/>
                <w:szCs w:val="20"/>
              </w:rPr>
            </w:pPr>
          </w:p>
        </w:tc>
        <w:tc>
          <w:tcPr>
            <w:tcW w:w="3540" w:type="dxa"/>
            <w:vMerge w:val="restart"/>
            <w:shd w:val="clear" w:color="auto" w:fill="auto"/>
          </w:tcPr>
          <w:p w14:paraId="1DA99718" w14:textId="759461C6" w:rsidR="005D5372" w:rsidRPr="000A41C5" w:rsidRDefault="005D5372" w:rsidP="00656E5C">
            <w:pPr>
              <w:rPr>
                <w:rFonts w:ascii="Arial" w:hAnsi="Arial" w:cs="Arial"/>
                <w:sz w:val="20"/>
                <w:szCs w:val="20"/>
              </w:rPr>
            </w:pPr>
          </w:p>
        </w:tc>
        <w:tc>
          <w:tcPr>
            <w:tcW w:w="3122" w:type="dxa"/>
            <w:gridSpan w:val="2"/>
            <w:shd w:val="clear" w:color="auto" w:fill="auto"/>
            <w:vAlign w:val="center"/>
          </w:tcPr>
          <w:p w14:paraId="0E162447" w14:textId="3482E135" w:rsidR="005D5372" w:rsidRPr="000A41C5" w:rsidRDefault="005D5372" w:rsidP="00656E5C">
            <w:pPr>
              <w:rPr>
                <w:b/>
                <w:sz w:val="20"/>
                <w:szCs w:val="20"/>
              </w:rPr>
            </w:pPr>
            <w:r w:rsidRPr="000A41C5">
              <w:rPr>
                <w:rFonts w:ascii="Arial" w:hAnsi="Arial" w:cs="Arial"/>
                <w:b/>
                <w:sz w:val="20"/>
                <w:szCs w:val="20"/>
                <w:shd w:val="clear" w:color="auto" w:fill="FFFFFF"/>
              </w:rPr>
              <w:t>There is a process for identification and supporting all eligible children and care leavers.</w:t>
            </w:r>
          </w:p>
        </w:tc>
        <w:tc>
          <w:tcPr>
            <w:tcW w:w="1701" w:type="dxa"/>
            <w:shd w:val="clear" w:color="auto" w:fill="auto"/>
            <w:vAlign w:val="center"/>
          </w:tcPr>
          <w:p w14:paraId="027A76E3" w14:textId="1C385E74" w:rsidR="005D5372" w:rsidRPr="000A41C5" w:rsidRDefault="005D5372" w:rsidP="000035AE">
            <w:pPr>
              <w:jc w:val="center"/>
              <w:rPr>
                <w:rFonts w:ascii="Arial" w:hAnsi="Arial" w:cs="Arial"/>
                <w:sz w:val="20"/>
                <w:szCs w:val="20"/>
              </w:rPr>
            </w:pPr>
          </w:p>
        </w:tc>
        <w:tc>
          <w:tcPr>
            <w:tcW w:w="3828" w:type="dxa"/>
            <w:tcBorders>
              <w:right w:val="single" w:sz="4" w:space="0" w:color="auto"/>
            </w:tcBorders>
            <w:shd w:val="clear" w:color="auto" w:fill="auto"/>
          </w:tcPr>
          <w:p w14:paraId="2F2F93B2" w14:textId="5A84B15C" w:rsidR="005D5372" w:rsidRPr="001A4500" w:rsidRDefault="007D1703" w:rsidP="00656E5C">
            <w:pPr>
              <w:rPr>
                <w:sz w:val="20"/>
                <w:szCs w:val="20"/>
              </w:rPr>
            </w:pPr>
            <w:r w:rsidRPr="007D1703">
              <w:rPr>
                <w:rFonts w:ascii="Arial" w:hAnsi="Arial" w:cs="Arial"/>
                <w:b/>
                <w:bCs/>
                <w:i/>
                <w:iCs/>
                <w:sz w:val="20"/>
                <w:szCs w:val="20"/>
                <w:shd w:val="clear" w:color="auto" w:fill="FFFFFF"/>
              </w:rPr>
              <w:t>Example</w:t>
            </w:r>
            <w:r>
              <w:rPr>
                <w:rFonts w:ascii="Arial" w:hAnsi="Arial" w:cs="Arial"/>
                <w:sz w:val="20"/>
                <w:szCs w:val="20"/>
                <w:shd w:val="clear" w:color="auto" w:fill="FFFFFF"/>
              </w:rPr>
              <w:t xml:space="preserve">: </w:t>
            </w:r>
            <w:r w:rsidR="003D2BC8" w:rsidRPr="001A4500">
              <w:rPr>
                <w:rFonts w:ascii="Arial" w:hAnsi="Arial" w:cs="Arial"/>
                <w:sz w:val="20"/>
                <w:szCs w:val="20"/>
                <w:shd w:val="clear" w:color="auto" w:fill="FFFFFF"/>
              </w:rPr>
              <w:t>T</w:t>
            </w:r>
            <w:r w:rsidR="005D5372" w:rsidRPr="001A4500">
              <w:rPr>
                <w:rFonts w:ascii="Arial" w:hAnsi="Arial" w:cs="Arial"/>
                <w:sz w:val="20"/>
                <w:szCs w:val="20"/>
                <w:shd w:val="clear" w:color="auto" w:fill="FFFFFF"/>
              </w:rPr>
              <w:t>he IMA has seen documentation</w:t>
            </w:r>
            <w:r w:rsidR="003D2BC8" w:rsidRPr="001A4500">
              <w:rPr>
                <w:rFonts w:ascii="Arial" w:hAnsi="Arial" w:cs="Arial"/>
                <w:sz w:val="20"/>
                <w:szCs w:val="20"/>
                <w:shd w:val="clear" w:color="auto" w:fill="FFFFFF"/>
              </w:rPr>
              <w:t xml:space="preserve"> and </w:t>
            </w:r>
            <w:r w:rsidR="00181A0A">
              <w:rPr>
                <w:rFonts w:ascii="Arial" w:hAnsi="Arial" w:cs="Arial"/>
                <w:sz w:val="20"/>
                <w:szCs w:val="20"/>
                <w:shd w:val="clear" w:color="auto" w:fill="FFFFFF"/>
              </w:rPr>
              <w:t xml:space="preserve">/ </w:t>
            </w:r>
            <w:r w:rsidR="003D2BC8" w:rsidRPr="001A4500">
              <w:rPr>
                <w:rFonts w:ascii="Arial" w:hAnsi="Arial" w:cs="Arial"/>
                <w:sz w:val="20"/>
                <w:szCs w:val="20"/>
                <w:shd w:val="clear" w:color="auto" w:fill="FFFFFF"/>
              </w:rPr>
              <w:t xml:space="preserve">or </w:t>
            </w:r>
            <w:r w:rsidR="00093C50" w:rsidRPr="001A4500">
              <w:rPr>
                <w:rFonts w:ascii="Arial" w:hAnsi="Arial" w:cs="Arial"/>
                <w:sz w:val="20"/>
                <w:szCs w:val="20"/>
                <w:shd w:val="clear" w:color="auto" w:fill="FFFFFF"/>
              </w:rPr>
              <w:t>have</w:t>
            </w:r>
            <w:r w:rsidR="005D5372" w:rsidRPr="001A4500">
              <w:rPr>
                <w:rFonts w:ascii="Arial" w:hAnsi="Arial" w:cs="Arial"/>
                <w:sz w:val="20"/>
                <w:szCs w:val="20"/>
                <w:shd w:val="clear" w:color="auto" w:fill="FFFFFF"/>
              </w:rPr>
              <w:t xml:space="preserve"> evidence </w:t>
            </w:r>
            <w:r w:rsidR="00093C50" w:rsidRPr="001A4500">
              <w:rPr>
                <w:rFonts w:ascii="Arial" w:hAnsi="Arial" w:cs="Arial"/>
                <w:sz w:val="20"/>
                <w:szCs w:val="20"/>
                <w:shd w:val="clear" w:color="auto" w:fill="FFFFFF"/>
              </w:rPr>
              <w:t xml:space="preserve">of </w:t>
            </w:r>
            <w:r w:rsidR="005D5372" w:rsidRPr="001A4500">
              <w:rPr>
                <w:rFonts w:ascii="Arial" w:hAnsi="Arial" w:cs="Arial"/>
                <w:sz w:val="20"/>
                <w:szCs w:val="20"/>
                <w:shd w:val="clear" w:color="auto" w:fill="FFFFFF"/>
              </w:rPr>
              <w:t>a clear, workable process to identify and support eligible children and care leavers.</w:t>
            </w:r>
          </w:p>
        </w:tc>
      </w:tr>
      <w:tr w:rsidR="005D5372" w14:paraId="21222B37" w14:textId="77777777" w:rsidTr="003B0B35">
        <w:trPr>
          <w:trHeight w:val="1850"/>
        </w:trPr>
        <w:tc>
          <w:tcPr>
            <w:tcW w:w="3686" w:type="dxa"/>
            <w:gridSpan w:val="2"/>
            <w:vMerge/>
            <w:tcBorders>
              <w:left w:val="single" w:sz="4" w:space="0" w:color="auto"/>
            </w:tcBorders>
          </w:tcPr>
          <w:p w14:paraId="6346ABD2" w14:textId="77777777" w:rsidR="005D5372" w:rsidRPr="000A41C5" w:rsidRDefault="005D5372" w:rsidP="00656E5C">
            <w:pPr>
              <w:rPr>
                <w:sz w:val="20"/>
                <w:szCs w:val="20"/>
              </w:rPr>
            </w:pPr>
          </w:p>
        </w:tc>
        <w:tc>
          <w:tcPr>
            <w:tcW w:w="3540" w:type="dxa"/>
            <w:vMerge/>
            <w:shd w:val="clear" w:color="auto" w:fill="auto"/>
          </w:tcPr>
          <w:p w14:paraId="293A7E3E" w14:textId="77777777" w:rsidR="005D5372" w:rsidRPr="000A41C5" w:rsidRDefault="005D5372" w:rsidP="00656E5C">
            <w:pPr>
              <w:rPr>
                <w:sz w:val="20"/>
                <w:szCs w:val="20"/>
              </w:rPr>
            </w:pPr>
          </w:p>
        </w:tc>
        <w:tc>
          <w:tcPr>
            <w:tcW w:w="3122" w:type="dxa"/>
            <w:gridSpan w:val="2"/>
            <w:shd w:val="clear" w:color="auto" w:fill="auto"/>
            <w:vAlign w:val="center"/>
          </w:tcPr>
          <w:p w14:paraId="4409DA07" w14:textId="026D8186" w:rsidR="005D5372" w:rsidRPr="000A41C5" w:rsidRDefault="005D5372" w:rsidP="00656E5C">
            <w:pPr>
              <w:rPr>
                <w:b/>
                <w:sz w:val="20"/>
                <w:szCs w:val="20"/>
              </w:rPr>
            </w:pPr>
            <w:r w:rsidRPr="000A41C5">
              <w:rPr>
                <w:rFonts w:ascii="Arial" w:hAnsi="Arial" w:cs="Arial"/>
                <w:b/>
                <w:sz w:val="20"/>
                <w:szCs w:val="20"/>
                <w:shd w:val="clear" w:color="auto" w:fill="FFFFFF"/>
              </w:rPr>
              <w:t>Nationality is being used as part of the identification process.</w:t>
            </w:r>
          </w:p>
        </w:tc>
        <w:tc>
          <w:tcPr>
            <w:tcW w:w="1701" w:type="dxa"/>
            <w:shd w:val="clear" w:color="auto" w:fill="auto"/>
            <w:vAlign w:val="center"/>
          </w:tcPr>
          <w:p w14:paraId="48FE1FA6" w14:textId="398C540B" w:rsidR="005D5372" w:rsidRPr="000A41C5" w:rsidRDefault="005D5372" w:rsidP="000035AE">
            <w:pPr>
              <w:jc w:val="center"/>
              <w:rPr>
                <w:rFonts w:ascii="Arial" w:hAnsi="Arial" w:cs="Arial"/>
                <w:sz w:val="20"/>
                <w:szCs w:val="20"/>
              </w:rPr>
            </w:pPr>
          </w:p>
        </w:tc>
        <w:tc>
          <w:tcPr>
            <w:tcW w:w="3828" w:type="dxa"/>
            <w:tcBorders>
              <w:right w:val="single" w:sz="4" w:space="0" w:color="auto"/>
            </w:tcBorders>
            <w:shd w:val="clear" w:color="auto" w:fill="auto"/>
          </w:tcPr>
          <w:p w14:paraId="58110CBA" w14:textId="168D0F14" w:rsidR="005D5372" w:rsidRPr="001A4500" w:rsidRDefault="007D1703" w:rsidP="00656E5C">
            <w:pPr>
              <w:rPr>
                <w:sz w:val="20"/>
                <w:szCs w:val="20"/>
              </w:rPr>
            </w:pPr>
            <w:r w:rsidRPr="007D1703">
              <w:rPr>
                <w:rFonts w:ascii="Arial" w:hAnsi="Arial" w:cs="Arial"/>
                <w:b/>
                <w:bCs/>
                <w:i/>
                <w:iCs/>
                <w:sz w:val="20"/>
                <w:szCs w:val="20"/>
                <w:shd w:val="clear" w:color="auto" w:fill="FFFFFF"/>
              </w:rPr>
              <w:t>Example</w:t>
            </w:r>
            <w:r>
              <w:rPr>
                <w:rFonts w:ascii="Arial" w:hAnsi="Arial" w:cs="Arial"/>
                <w:sz w:val="20"/>
                <w:szCs w:val="20"/>
                <w:shd w:val="clear" w:color="auto" w:fill="FFFFFF"/>
              </w:rPr>
              <w:t xml:space="preserve">: </w:t>
            </w:r>
            <w:r w:rsidR="005D5372" w:rsidRPr="001A4500">
              <w:rPr>
                <w:rFonts w:ascii="Arial" w:hAnsi="Arial" w:cs="Arial"/>
                <w:sz w:val="20"/>
                <w:szCs w:val="20"/>
                <w:shd w:val="clear" w:color="auto" w:fill="FFFFFF"/>
              </w:rPr>
              <w:t xml:space="preserve">The IMA has seen </w:t>
            </w:r>
            <w:r w:rsidR="00093C50" w:rsidRPr="001A4500">
              <w:rPr>
                <w:rFonts w:ascii="Arial" w:hAnsi="Arial" w:cs="Arial"/>
                <w:sz w:val="20"/>
                <w:szCs w:val="20"/>
                <w:shd w:val="clear" w:color="auto" w:fill="FFFFFF"/>
              </w:rPr>
              <w:t xml:space="preserve">and or have </w:t>
            </w:r>
            <w:r w:rsidR="005D5372" w:rsidRPr="001A4500">
              <w:rPr>
                <w:rFonts w:ascii="Arial" w:hAnsi="Arial" w:cs="Arial"/>
                <w:sz w:val="20"/>
                <w:szCs w:val="20"/>
                <w:shd w:val="clear" w:color="auto" w:fill="FFFFFF"/>
              </w:rPr>
              <w:t>evidence that nationality is being used to support the identification process of eligible children and care leavers.</w:t>
            </w:r>
          </w:p>
        </w:tc>
      </w:tr>
      <w:tr w:rsidR="005D5372" w14:paraId="6D931EDE" w14:textId="77777777" w:rsidTr="003B0B35">
        <w:trPr>
          <w:trHeight w:val="2378"/>
        </w:trPr>
        <w:tc>
          <w:tcPr>
            <w:tcW w:w="3686" w:type="dxa"/>
            <w:gridSpan w:val="2"/>
            <w:vMerge/>
            <w:tcBorders>
              <w:left w:val="single" w:sz="4" w:space="0" w:color="auto"/>
            </w:tcBorders>
          </w:tcPr>
          <w:p w14:paraId="52878663" w14:textId="77777777" w:rsidR="005D5372" w:rsidRPr="000A41C5" w:rsidRDefault="005D5372" w:rsidP="00656E5C">
            <w:pPr>
              <w:rPr>
                <w:sz w:val="20"/>
                <w:szCs w:val="20"/>
              </w:rPr>
            </w:pPr>
          </w:p>
        </w:tc>
        <w:tc>
          <w:tcPr>
            <w:tcW w:w="3540" w:type="dxa"/>
            <w:vMerge/>
            <w:shd w:val="clear" w:color="auto" w:fill="auto"/>
          </w:tcPr>
          <w:p w14:paraId="343B5616" w14:textId="77777777" w:rsidR="005D5372" w:rsidRPr="000A41C5" w:rsidRDefault="005D5372" w:rsidP="00656E5C">
            <w:pPr>
              <w:rPr>
                <w:sz w:val="20"/>
                <w:szCs w:val="20"/>
              </w:rPr>
            </w:pPr>
          </w:p>
        </w:tc>
        <w:tc>
          <w:tcPr>
            <w:tcW w:w="3122" w:type="dxa"/>
            <w:gridSpan w:val="2"/>
            <w:shd w:val="clear" w:color="auto" w:fill="auto"/>
            <w:vAlign w:val="center"/>
          </w:tcPr>
          <w:p w14:paraId="68B60844" w14:textId="55823863" w:rsidR="00D019EE" w:rsidRPr="000A41C5" w:rsidRDefault="005D5372" w:rsidP="00656E5C">
            <w:pPr>
              <w:rPr>
                <w:rFonts w:ascii="Arial" w:hAnsi="Arial" w:cs="Arial"/>
                <w:b/>
                <w:sz w:val="20"/>
                <w:szCs w:val="20"/>
                <w:shd w:val="clear" w:color="auto" w:fill="FFFFFF"/>
              </w:rPr>
            </w:pPr>
            <w:r w:rsidRPr="000A41C5">
              <w:rPr>
                <w:rFonts w:ascii="Arial" w:hAnsi="Arial" w:cs="Arial"/>
                <w:b/>
                <w:sz w:val="20"/>
                <w:szCs w:val="20"/>
                <w:shd w:val="clear" w:color="auto" w:fill="FFFFFF"/>
              </w:rPr>
              <w:t>There is a process which allows for the identification of non-EU/EEA EFTA family members of EU/EEA EFTA citizens</w:t>
            </w:r>
            <w:r w:rsidR="00D019EE" w:rsidRPr="000A41C5">
              <w:rPr>
                <w:rFonts w:ascii="Arial" w:hAnsi="Arial" w:cs="Arial"/>
                <w:b/>
                <w:sz w:val="20"/>
                <w:szCs w:val="20"/>
                <w:shd w:val="clear" w:color="auto" w:fill="FFFFFF"/>
              </w:rPr>
              <w:t>, third county nationals and joining family members.</w:t>
            </w:r>
          </w:p>
          <w:p w14:paraId="636266D4" w14:textId="7FBA1909" w:rsidR="005D5372" w:rsidRPr="000A41C5" w:rsidRDefault="005D5372" w:rsidP="00656E5C">
            <w:pPr>
              <w:rPr>
                <w:b/>
                <w:sz w:val="20"/>
                <w:szCs w:val="20"/>
              </w:rPr>
            </w:pPr>
          </w:p>
        </w:tc>
        <w:tc>
          <w:tcPr>
            <w:tcW w:w="1701" w:type="dxa"/>
            <w:shd w:val="clear" w:color="auto" w:fill="auto"/>
            <w:vAlign w:val="center"/>
          </w:tcPr>
          <w:p w14:paraId="510FAEE1" w14:textId="578103E9" w:rsidR="005D5372" w:rsidRPr="000A41C5" w:rsidRDefault="005D5372" w:rsidP="000035AE">
            <w:pPr>
              <w:jc w:val="center"/>
              <w:rPr>
                <w:rFonts w:ascii="Arial" w:hAnsi="Arial" w:cs="Arial"/>
                <w:sz w:val="20"/>
                <w:szCs w:val="20"/>
              </w:rPr>
            </w:pPr>
          </w:p>
        </w:tc>
        <w:tc>
          <w:tcPr>
            <w:tcW w:w="3828" w:type="dxa"/>
            <w:tcBorders>
              <w:right w:val="single" w:sz="4" w:space="0" w:color="auto"/>
            </w:tcBorders>
            <w:shd w:val="clear" w:color="auto" w:fill="auto"/>
          </w:tcPr>
          <w:p w14:paraId="0136B11B" w14:textId="6CAC6CE9" w:rsidR="005D5372" w:rsidRPr="001A4500" w:rsidRDefault="007D1703" w:rsidP="00656E5C">
            <w:pPr>
              <w:shd w:val="clear" w:color="auto" w:fill="FFFFFF"/>
              <w:rPr>
                <w:rFonts w:ascii="Arial" w:eastAsia="Times New Roman" w:hAnsi="Arial" w:cs="Arial"/>
                <w:sz w:val="20"/>
                <w:szCs w:val="20"/>
              </w:rPr>
            </w:pPr>
            <w:r w:rsidRPr="007D1703">
              <w:rPr>
                <w:rFonts w:ascii="Arial" w:hAnsi="Arial" w:cs="Arial"/>
                <w:b/>
                <w:bCs/>
                <w:i/>
                <w:iCs/>
                <w:sz w:val="20"/>
                <w:szCs w:val="20"/>
                <w:shd w:val="clear" w:color="auto" w:fill="FFFFFF"/>
              </w:rPr>
              <w:t>Example</w:t>
            </w:r>
            <w:r>
              <w:rPr>
                <w:rFonts w:ascii="Arial" w:hAnsi="Arial" w:cs="Arial"/>
                <w:sz w:val="20"/>
                <w:szCs w:val="20"/>
                <w:shd w:val="clear" w:color="auto" w:fill="FFFFFF"/>
              </w:rPr>
              <w:t xml:space="preserve">: </w:t>
            </w:r>
            <w:r w:rsidR="005D5372" w:rsidRPr="001A4500">
              <w:rPr>
                <w:rFonts w:ascii="Arial" w:eastAsia="Times New Roman" w:hAnsi="Arial" w:cs="Arial"/>
                <w:sz w:val="20"/>
                <w:szCs w:val="20"/>
              </w:rPr>
              <w:t xml:space="preserve">The IMA have seen </w:t>
            </w:r>
            <w:r w:rsidR="00093C50" w:rsidRPr="001A4500">
              <w:rPr>
                <w:rFonts w:ascii="Arial" w:eastAsia="Times New Roman" w:hAnsi="Arial" w:cs="Arial"/>
                <w:sz w:val="20"/>
                <w:szCs w:val="20"/>
              </w:rPr>
              <w:t xml:space="preserve">and or have </w:t>
            </w:r>
            <w:r w:rsidR="005D5372" w:rsidRPr="001A4500">
              <w:rPr>
                <w:rFonts w:ascii="Arial" w:eastAsia="Times New Roman" w:hAnsi="Arial" w:cs="Arial"/>
                <w:sz w:val="20"/>
                <w:szCs w:val="20"/>
              </w:rPr>
              <w:t>evidence of a process to support the identification of non-EU/EEA EFTA family members of EU/EEA EFTA citizens</w:t>
            </w:r>
            <w:r w:rsidR="00D019EE" w:rsidRPr="001A4500">
              <w:rPr>
                <w:rFonts w:ascii="Arial" w:eastAsia="Times New Roman" w:hAnsi="Arial" w:cs="Arial"/>
                <w:sz w:val="20"/>
                <w:szCs w:val="20"/>
              </w:rPr>
              <w:t>,</w:t>
            </w:r>
            <w:r w:rsidR="00D019EE" w:rsidRPr="001A4500">
              <w:rPr>
                <w:rFonts w:ascii="Arial" w:hAnsi="Arial" w:cs="Arial"/>
                <w:b/>
                <w:sz w:val="20"/>
                <w:szCs w:val="20"/>
                <w:shd w:val="clear" w:color="auto" w:fill="FFFFFF"/>
              </w:rPr>
              <w:t xml:space="preserve"> </w:t>
            </w:r>
            <w:r w:rsidR="00D019EE" w:rsidRPr="001A4500">
              <w:rPr>
                <w:rFonts w:ascii="Arial" w:eastAsia="Times New Roman" w:hAnsi="Arial" w:cs="Arial"/>
                <w:sz w:val="20"/>
                <w:szCs w:val="20"/>
              </w:rPr>
              <w:t>third county nationals and joining family members.</w:t>
            </w:r>
          </w:p>
          <w:p w14:paraId="61B4BBBD" w14:textId="77777777" w:rsidR="005D5372" w:rsidRPr="001A4500" w:rsidRDefault="005D5372" w:rsidP="00D019EE">
            <w:pPr>
              <w:shd w:val="clear" w:color="auto" w:fill="FFFFFF"/>
              <w:rPr>
                <w:sz w:val="20"/>
                <w:szCs w:val="20"/>
              </w:rPr>
            </w:pPr>
          </w:p>
        </w:tc>
      </w:tr>
      <w:tr w:rsidR="009A0970" w14:paraId="7CC34B35" w14:textId="1ACEE0F1" w:rsidTr="00552803">
        <w:trPr>
          <w:trHeight w:val="552"/>
        </w:trPr>
        <w:tc>
          <w:tcPr>
            <w:tcW w:w="2268" w:type="dxa"/>
            <w:tcBorders>
              <w:left w:val="single" w:sz="4" w:space="0" w:color="auto"/>
              <w:bottom w:val="single" w:sz="4" w:space="0" w:color="auto"/>
            </w:tcBorders>
          </w:tcPr>
          <w:p w14:paraId="3FBACFD1" w14:textId="246A8820" w:rsidR="005D5372" w:rsidRPr="000A41C5" w:rsidRDefault="005D5372" w:rsidP="00656E5C">
            <w:pPr>
              <w:rPr>
                <w:rFonts w:ascii="Bree Serif" w:hAnsi="Bree Serif"/>
                <w:sz w:val="20"/>
                <w:szCs w:val="20"/>
              </w:rPr>
            </w:pPr>
            <w:r w:rsidRPr="000A41C5">
              <w:rPr>
                <w:rFonts w:ascii="Bree Serif" w:hAnsi="Bree Serif" w:cs="Arial"/>
                <w:b/>
                <w:bCs/>
                <w:sz w:val="20"/>
                <w:szCs w:val="20"/>
                <w:shd w:val="clear" w:color="auto" w:fill="FFFFFF"/>
              </w:rPr>
              <w:t>Original grading</w:t>
            </w:r>
          </w:p>
        </w:tc>
        <w:tc>
          <w:tcPr>
            <w:tcW w:w="4958" w:type="dxa"/>
            <w:gridSpan w:val="2"/>
            <w:tcBorders>
              <w:bottom w:val="single" w:sz="4" w:space="0" w:color="auto"/>
            </w:tcBorders>
            <w:shd w:val="clear" w:color="auto" w:fill="FFFFFF" w:themeFill="background1"/>
          </w:tcPr>
          <w:p w14:paraId="117FC8A6" w14:textId="77777777" w:rsidR="005D5372" w:rsidRPr="000A41C5" w:rsidRDefault="005D5372" w:rsidP="00656E5C">
            <w:pPr>
              <w:rPr>
                <w:sz w:val="20"/>
                <w:szCs w:val="20"/>
              </w:rPr>
            </w:pPr>
          </w:p>
        </w:tc>
        <w:tc>
          <w:tcPr>
            <w:tcW w:w="1846" w:type="dxa"/>
            <w:tcBorders>
              <w:bottom w:val="single" w:sz="4" w:space="0" w:color="auto"/>
            </w:tcBorders>
            <w:shd w:val="clear" w:color="auto" w:fill="auto"/>
          </w:tcPr>
          <w:p w14:paraId="57C77784" w14:textId="1393872D" w:rsidR="005D5372" w:rsidRPr="000A41C5" w:rsidRDefault="005D5372" w:rsidP="00656E5C">
            <w:pPr>
              <w:rPr>
                <w:rFonts w:ascii="Bree Serif" w:hAnsi="Bree Serif"/>
                <w:sz w:val="20"/>
                <w:szCs w:val="20"/>
              </w:rPr>
            </w:pPr>
            <w:r w:rsidRPr="000A41C5">
              <w:rPr>
                <w:rFonts w:ascii="Bree Serif" w:hAnsi="Bree Serif" w:cs="Arial"/>
                <w:b/>
                <w:bCs/>
                <w:sz w:val="20"/>
                <w:szCs w:val="20"/>
              </w:rPr>
              <w:t>New grading</w:t>
            </w:r>
          </w:p>
        </w:tc>
        <w:tc>
          <w:tcPr>
            <w:tcW w:w="6805" w:type="dxa"/>
            <w:gridSpan w:val="3"/>
            <w:tcBorders>
              <w:bottom w:val="single" w:sz="4" w:space="0" w:color="auto"/>
              <w:right w:val="single" w:sz="4" w:space="0" w:color="auto"/>
            </w:tcBorders>
            <w:shd w:val="clear" w:color="auto" w:fill="FFFFFF" w:themeFill="background1"/>
          </w:tcPr>
          <w:p w14:paraId="0D9841BD" w14:textId="77777777" w:rsidR="005D5372" w:rsidRPr="000A41C5" w:rsidRDefault="005D5372" w:rsidP="00656E5C">
            <w:pPr>
              <w:rPr>
                <w:sz w:val="20"/>
                <w:szCs w:val="20"/>
              </w:rPr>
            </w:pPr>
          </w:p>
        </w:tc>
      </w:tr>
    </w:tbl>
    <w:p w14:paraId="758DD12C" w14:textId="686F5CA5" w:rsidR="008F38CB" w:rsidRDefault="008F38CB" w:rsidP="008F38CB">
      <w:pPr>
        <w:ind w:right="-926"/>
        <w:rPr>
          <w:rFonts w:ascii="Open Sans" w:hAnsi="Open Sans" w:cs="Open Sans"/>
          <w:b/>
          <w:bCs/>
        </w:rPr>
      </w:pPr>
      <w:r>
        <w:rPr>
          <w:noProof/>
        </w:rPr>
        <w:drawing>
          <wp:anchor distT="0" distB="0" distL="114300" distR="114300" simplePos="0" relativeHeight="251658241" behindDoc="1" locked="0" layoutInCell="1" allowOverlap="1" wp14:anchorId="06CE2EC1" wp14:editId="29048F41">
            <wp:simplePos x="0" y="0"/>
            <wp:positionH relativeFrom="column">
              <wp:posOffset>-617220</wp:posOffset>
            </wp:positionH>
            <wp:positionV relativeFrom="paragraph">
              <wp:posOffset>6985</wp:posOffset>
            </wp:positionV>
            <wp:extent cx="2023110" cy="914400"/>
            <wp:effectExtent l="0" t="0" r="0" b="0"/>
            <wp:wrapTight wrapText="bothSides">
              <wp:wrapPolygon edited="0">
                <wp:start x="0" y="0"/>
                <wp:lineTo x="0" y="21150"/>
                <wp:lineTo x="21356" y="21150"/>
                <wp:lineTo x="21356" y="0"/>
                <wp:lineTo x="0" y="0"/>
              </wp:wrapPolygon>
            </wp:wrapTight>
            <wp:docPr id="2" name="Picture 2" descr="IMA Logo">
              <a:extLst xmlns:a="http://schemas.openxmlformats.org/drawingml/2006/main">
                <a:ext uri="{FF2B5EF4-FFF2-40B4-BE49-F238E27FC236}">
                  <a16:creationId xmlns:a16="http://schemas.microsoft.com/office/drawing/2014/main" id="{FE345018-E921-4B08-951B-3FA5CEB6C8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A Logo">
                      <a:extLst>
                        <a:ext uri="{FF2B5EF4-FFF2-40B4-BE49-F238E27FC236}">
                          <a16:creationId xmlns:a16="http://schemas.microsoft.com/office/drawing/2014/main" id="{FE345018-E921-4B08-951B-3FA5CEB6C82D}"/>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1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s="Open Sans"/>
          <w:b/>
          <w:bCs/>
        </w:rPr>
        <w:t xml:space="preserve">                                                                                                                 </w:t>
      </w:r>
    </w:p>
    <w:p w14:paraId="6C9792A1" w14:textId="0B5FCEFC" w:rsidR="00C26A99" w:rsidRPr="008F38CB" w:rsidRDefault="008F38CB" w:rsidP="002717F7">
      <w:pPr>
        <w:ind w:right="-926"/>
        <w:jc w:val="right"/>
        <w:rPr>
          <w:rFonts w:ascii="Open Sans" w:hAnsi="Open Sans" w:cs="Open Sans"/>
          <w:b/>
          <w:bCs/>
          <w:color w:val="767171" w:themeColor="background2" w:themeShade="80"/>
        </w:rPr>
      </w:pPr>
      <w:r>
        <w:rPr>
          <w:rFonts w:ascii="Open Sans" w:hAnsi="Open Sans" w:cs="Open Sans"/>
          <w:b/>
          <w:bCs/>
        </w:rPr>
        <w:t xml:space="preserve">                                                                                                  </w:t>
      </w:r>
      <w:r w:rsidR="00C26A99" w:rsidRPr="008F38CB">
        <w:rPr>
          <w:rFonts w:ascii="Open Sans" w:hAnsi="Open Sans" w:cs="Open Sans"/>
          <w:b/>
          <w:bCs/>
          <w:color w:val="767171" w:themeColor="background2" w:themeShade="80"/>
        </w:rPr>
        <w:t xml:space="preserve">Looked After Children and Care Leavers </w:t>
      </w:r>
      <w:r w:rsidR="00552803">
        <w:rPr>
          <w:rFonts w:ascii="Open Sans" w:hAnsi="Open Sans" w:cs="Open Sans"/>
          <w:b/>
          <w:bCs/>
          <w:color w:val="767171" w:themeColor="background2" w:themeShade="80"/>
        </w:rPr>
        <w:t>xx</w:t>
      </w:r>
      <w:r w:rsidRPr="008F38CB">
        <w:rPr>
          <w:rFonts w:ascii="Open Sans" w:hAnsi="Open Sans" w:cs="Open Sans"/>
          <w:b/>
          <w:bCs/>
          <w:color w:val="767171" w:themeColor="background2" w:themeShade="80"/>
        </w:rPr>
        <w:t xml:space="preserve"> </w:t>
      </w:r>
      <w:r w:rsidR="00C26A99" w:rsidRPr="008F38CB">
        <w:rPr>
          <w:rFonts w:ascii="Open Sans" w:hAnsi="Open Sans" w:cs="Open Sans"/>
          <w:b/>
          <w:bCs/>
          <w:color w:val="767171" w:themeColor="background2" w:themeShade="80"/>
        </w:rPr>
        <w:t xml:space="preserve">Council    </w:t>
      </w:r>
    </w:p>
    <w:p w14:paraId="25E4A703" w14:textId="77777777" w:rsidR="00376741" w:rsidRPr="008F38CB" w:rsidRDefault="00C26A99" w:rsidP="00C26A99">
      <w:pPr>
        <w:ind w:left="9356" w:right="-926"/>
        <w:jc w:val="right"/>
        <w:rPr>
          <w:rFonts w:ascii="Open Sans" w:hAnsi="Open Sans" w:cs="Open Sans"/>
          <w:b/>
          <w:bCs/>
          <w:color w:val="767171" w:themeColor="background2" w:themeShade="80"/>
        </w:rPr>
      </w:pPr>
      <w:r w:rsidRPr="008F38CB">
        <w:rPr>
          <w:rFonts w:ascii="Open Sans" w:hAnsi="Open Sans" w:cs="Open Sans"/>
          <w:b/>
          <w:bCs/>
          <w:color w:val="767171" w:themeColor="background2" w:themeShade="80"/>
        </w:rPr>
        <w:t>Service Standards Assessment Form</w:t>
      </w:r>
    </w:p>
    <w:tbl>
      <w:tblPr>
        <w:tblpPr w:leftFromText="180" w:rightFromText="180" w:vertAnchor="page" w:horzAnchor="margin" w:tblpXSpec="center" w:tblpY="517"/>
        <w:tblW w:w="15793" w:type="dxa"/>
        <w:tblBorders>
          <w:insideH w:val="single" w:sz="8" w:space="0" w:color="auto"/>
          <w:insideV w:val="single" w:sz="8" w:space="0" w:color="auto"/>
        </w:tblBorders>
        <w:tblLook w:val="0000" w:firstRow="0" w:lastRow="0" w:firstColumn="0" w:lastColumn="0" w:noHBand="0" w:noVBand="0"/>
      </w:tblPr>
      <w:tblGrid>
        <w:gridCol w:w="2256"/>
        <w:gridCol w:w="1410"/>
        <w:gridCol w:w="3521"/>
        <w:gridCol w:w="1836"/>
        <w:gridCol w:w="1823"/>
        <w:gridCol w:w="1137"/>
        <w:gridCol w:w="3810"/>
      </w:tblGrid>
      <w:tr w:rsidR="00656E5C" w14:paraId="4CDB9B05" w14:textId="77777777" w:rsidTr="00304AD9">
        <w:trPr>
          <w:trHeight w:val="263"/>
        </w:trPr>
        <w:tc>
          <w:tcPr>
            <w:tcW w:w="15793" w:type="dxa"/>
            <w:gridSpan w:val="7"/>
          </w:tcPr>
          <w:p w14:paraId="40670FF2" w14:textId="77777777" w:rsidR="00656E5C" w:rsidRPr="008F38CB" w:rsidRDefault="00656E5C" w:rsidP="00656E5C">
            <w:pPr>
              <w:pStyle w:val="ListParagraph"/>
              <w:numPr>
                <w:ilvl w:val="0"/>
                <w:numId w:val="1"/>
              </w:numPr>
              <w:rPr>
                <w:rFonts w:ascii="Bree Serif" w:hAnsi="Bree Serif" w:cs="Arial"/>
                <w:b/>
                <w:bCs/>
                <w:sz w:val="28"/>
                <w:szCs w:val="28"/>
                <w:lang w:val="en-GB"/>
              </w:rPr>
            </w:pPr>
            <w:r w:rsidRPr="008F38CB">
              <w:rPr>
                <w:rFonts w:ascii="Bree Serif" w:hAnsi="Bree Serif" w:cs="Arial"/>
                <w:b/>
                <w:bCs/>
                <w:sz w:val="28"/>
                <w:szCs w:val="28"/>
                <w:lang w:val="en-GB"/>
              </w:rPr>
              <w:lastRenderedPageBreak/>
              <w:t>Record keeping</w:t>
            </w:r>
          </w:p>
        </w:tc>
      </w:tr>
      <w:tr w:rsidR="00656E5C" w14:paraId="7140D040" w14:textId="77777777" w:rsidTr="00304AD9">
        <w:trPr>
          <w:trHeight w:val="491"/>
        </w:trPr>
        <w:tc>
          <w:tcPr>
            <w:tcW w:w="3666" w:type="dxa"/>
            <w:gridSpan w:val="2"/>
            <w:tcBorders>
              <w:left w:val="single" w:sz="4" w:space="0" w:color="auto"/>
            </w:tcBorders>
            <w:shd w:val="clear" w:color="auto" w:fill="002060"/>
            <w:vAlign w:val="center"/>
          </w:tcPr>
          <w:p w14:paraId="1FD6DC12" w14:textId="774E428C" w:rsidR="00656E5C" w:rsidRPr="00A95387" w:rsidRDefault="00656E5C" w:rsidP="000035AE">
            <w:pPr>
              <w:jc w:val="center"/>
              <w:rPr>
                <w:color w:val="FFFFFF" w:themeColor="background1"/>
              </w:rPr>
            </w:pPr>
            <w:r w:rsidRPr="00A95387">
              <w:rPr>
                <w:rFonts w:ascii="Bree Serif" w:hAnsi="Bree Serif" w:cs="Arial"/>
                <w:b/>
                <w:color w:val="FFFFFF" w:themeColor="background1"/>
              </w:rPr>
              <w:t>Best Practice Principles</w:t>
            </w:r>
          </w:p>
        </w:tc>
        <w:tc>
          <w:tcPr>
            <w:tcW w:w="3521" w:type="dxa"/>
            <w:shd w:val="clear" w:color="auto" w:fill="002060"/>
            <w:vAlign w:val="center"/>
          </w:tcPr>
          <w:p w14:paraId="10C55C6F" w14:textId="310F0CFE" w:rsidR="00656E5C" w:rsidRPr="00A95387" w:rsidRDefault="00656E5C" w:rsidP="000035AE">
            <w:pPr>
              <w:jc w:val="center"/>
              <w:rPr>
                <w:color w:val="FFFFFF" w:themeColor="background1"/>
              </w:rPr>
            </w:pPr>
            <w:r w:rsidRPr="00A95387">
              <w:rPr>
                <w:rFonts w:ascii="Bree Serif" w:hAnsi="Bree Serif" w:cs="Arial"/>
                <w:b/>
                <w:color w:val="FFFFFF" w:themeColor="background1"/>
              </w:rPr>
              <w:t>Rationale</w:t>
            </w:r>
          </w:p>
        </w:tc>
        <w:tc>
          <w:tcPr>
            <w:tcW w:w="3659" w:type="dxa"/>
            <w:gridSpan w:val="2"/>
            <w:shd w:val="clear" w:color="auto" w:fill="002060"/>
            <w:vAlign w:val="center"/>
          </w:tcPr>
          <w:p w14:paraId="7E77C325" w14:textId="20CA6EC5" w:rsidR="00656E5C" w:rsidRPr="00A95387" w:rsidRDefault="00656E5C" w:rsidP="000035AE">
            <w:pPr>
              <w:jc w:val="center"/>
              <w:rPr>
                <w:color w:val="FFFFFF" w:themeColor="background1"/>
              </w:rPr>
            </w:pPr>
            <w:r w:rsidRPr="00A95387">
              <w:rPr>
                <w:rFonts w:ascii="Bree Serif" w:hAnsi="Bree Serif" w:cs="Arial"/>
                <w:b/>
                <w:color w:val="FFFFFF" w:themeColor="background1"/>
              </w:rPr>
              <w:t>Assessment criteria</w:t>
            </w:r>
          </w:p>
        </w:tc>
        <w:tc>
          <w:tcPr>
            <w:tcW w:w="1137" w:type="dxa"/>
            <w:shd w:val="clear" w:color="auto" w:fill="002060"/>
            <w:vAlign w:val="center"/>
          </w:tcPr>
          <w:p w14:paraId="538664D1" w14:textId="02D920F9" w:rsidR="00656E5C" w:rsidRPr="00A95387" w:rsidRDefault="00656E5C" w:rsidP="000035AE">
            <w:pPr>
              <w:jc w:val="center"/>
              <w:rPr>
                <w:color w:val="FFFFFF" w:themeColor="background1"/>
              </w:rPr>
            </w:pPr>
            <w:r w:rsidRPr="00A95387">
              <w:rPr>
                <w:rFonts w:ascii="Bree Serif" w:hAnsi="Bree Serif" w:cs="Arial"/>
                <w:b/>
                <w:color w:val="FFFFFF" w:themeColor="background1"/>
              </w:rPr>
              <w:t>Yes/No</w:t>
            </w:r>
          </w:p>
        </w:tc>
        <w:tc>
          <w:tcPr>
            <w:tcW w:w="3807" w:type="dxa"/>
            <w:tcBorders>
              <w:right w:val="single" w:sz="4" w:space="0" w:color="auto"/>
            </w:tcBorders>
            <w:shd w:val="clear" w:color="auto" w:fill="002060"/>
            <w:vAlign w:val="center"/>
          </w:tcPr>
          <w:p w14:paraId="65D681DC" w14:textId="51833E06" w:rsidR="00656E5C" w:rsidRPr="00A95387" w:rsidRDefault="00656E5C" w:rsidP="000035AE">
            <w:pPr>
              <w:jc w:val="center"/>
              <w:rPr>
                <w:color w:val="FFFFFF" w:themeColor="background1"/>
              </w:rPr>
            </w:pPr>
            <w:r w:rsidRPr="00A95387">
              <w:rPr>
                <w:rFonts w:ascii="Bree Serif" w:hAnsi="Bree Serif" w:cs="Arial"/>
                <w:b/>
                <w:color w:val="FFFFFF" w:themeColor="background1"/>
              </w:rPr>
              <w:t>Justification</w:t>
            </w:r>
          </w:p>
        </w:tc>
      </w:tr>
      <w:tr w:rsidR="00656E5C" w14:paraId="0F71E404" w14:textId="77777777" w:rsidTr="00304AD9">
        <w:trPr>
          <w:trHeight w:val="657"/>
        </w:trPr>
        <w:tc>
          <w:tcPr>
            <w:tcW w:w="3666" w:type="dxa"/>
            <w:gridSpan w:val="2"/>
            <w:vMerge w:val="restart"/>
            <w:tcBorders>
              <w:left w:val="single" w:sz="4" w:space="0" w:color="auto"/>
            </w:tcBorders>
          </w:tcPr>
          <w:p w14:paraId="5E8226B4" w14:textId="77777777" w:rsidR="00656E5C" w:rsidRPr="000A41C5" w:rsidRDefault="00656E5C" w:rsidP="00656E5C">
            <w:pPr>
              <w:rPr>
                <w:sz w:val="20"/>
                <w:szCs w:val="20"/>
              </w:rPr>
            </w:pPr>
            <w:r w:rsidRPr="000A41C5">
              <w:rPr>
                <w:rFonts w:ascii="Arial" w:hAnsi="Arial" w:cs="Arial"/>
                <w:sz w:val="20"/>
                <w:szCs w:val="20"/>
              </w:rPr>
              <w:t xml:space="preserve">Local government to ensure all data is captured and stored in line with GDPR policies for all eligible children and care leavers in accordance with Home Office guidance.  This will ensure status is monitored when moving from pre-settled status to settled status once a child or care leaver has accrued five years’ continuous residency </w:t>
            </w:r>
          </w:p>
        </w:tc>
        <w:tc>
          <w:tcPr>
            <w:tcW w:w="3521" w:type="dxa"/>
            <w:vMerge w:val="restart"/>
            <w:shd w:val="clear" w:color="auto" w:fill="auto"/>
          </w:tcPr>
          <w:p w14:paraId="05F4E7EB" w14:textId="77777777" w:rsidR="00656E5C" w:rsidRPr="000A41C5" w:rsidRDefault="00656E5C" w:rsidP="00B05B73">
            <w:pPr>
              <w:rPr>
                <w:rFonts w:ascii="Arial" w:hAnsi="Arial" w:cs="Arial"/>
                <w:sz w:val="20"/>
                <w:szCs w:val="20"/>
              </w:rPr>
            </w:pPr>
          </w:p>
        </w:tc>
        <w:tc>
          <w:tcPr>
            <w:tcW w:w="3659" w:type="dxa"/>
            <w:gridSpan w:val="2"/>
            <w:shd w:val="clear" w:color="auto" w:fill="auto"/>
            <w:vAlign w:val="center"/>
          </w:tcPr>
          <w:p w14:paraId="1F71E8BB" w14:textId="77777777" w:rsidR="00656E5C" w:rsidRPr="000A41C5" w:rsidRDefault="00656E5C" w:rsidP="00656E5C">
            <w:pPr>
              <w:rPr>
                <w:b/>
                <w:sz w:val="20"/>
                <w:szCs w:val="20"/>
              </w:rPr>
            </w:pPr>
            <w:r w:rsidRPr="000A41C5">
              <w:rPr>
                <w:rFonts w:ascii="Arial" w:hAnsi="Arial" w:cs="Arial"/>
                <w:b/>
                <w:sz w:val="20"/>
                <w:szCs w:val="20"/>
                <w:shd w:val="clear" w:color="auto" w:fill="FFFFFF"/>
              </w:rPr>
              <w:t>The Unique Application Number (UAN) given when the application is made has been recorded</w:t>
            </w:r>
          </w:p>
        </w:tc>
        <w:tc>
          <w:tcPr>
            <w:tcW w:w="1137" w:type="dxa"/>
            <w:shd w:val="clear" w:color="auto" w:fill="auto"/>
            <w:vAlign w:val="center"/>
          </w:tcPr>
          <w:p w14:paraId="6FFA16E9" w14:textId="34762B45" w:rsidR="00656E5C" w:rsidRPr="000A41C5" w:rsidRDefault="00656E5C" w:rsidP="000035AE">
            <w:pPr>
              <w:jc w:val="center"/>
              <w:rPr>
                <w:rFonts w:ascii="Arial" w:hAnsi="Arial" w:cs="Arial"/>
                <w:sz w:val="20"/>
                <w:szCs w:val="20"/>
              </w:rPr>
            </w:pPr>
          </w:p>
        </w:tc>
        <w:tc>
          <w:tcPr>
            <w:tcW w:w="3807" w:type="dxa"/>
            <w:tcBorders>
              <w:right w:val="single" w:sz="4" w:space="0" w:color="auto"/>
            </w:tcBorders>
            <w:shd w:val="clear" w:color="auto" w:fill="auto"/>
          </w:tcPr>
          <w:p w14:paraId="684DE5B3" w14:textId="2DDB14DE" w:rsidR="00656E5C" w:rsidRPr="001A4500" w:rsidRDefault="007D1703" w:rsidP="00656E5C">
            <w:pPr>
              <w:rPr>
                <w:sz w:val="20"/>
                <w:szCs w:val="20"/>
              </w:rPr>
            </w:pPr>
            <w:r w:rsidRPr="007D1703">
              <w:rPr>
                <w:rFonts w:ascii="Arial" w:hAnsi="Arial" w:cs="Arial"/>
                <w:b/>
                <w:bCs/>
                <w:i/>
                <w:iCs/>
                <w:sz w:val="20"/>
                <w:szCs w:val="20"/>
                <w:shd w:val="clear" w:color="auto" w:fill="FFFFFF"/>
              </w:rPr>
              <w:t>Example</w:t>
            </w:r>
            <w:r>
              <w:rPr>
                <w:rFonts w:ascii="Arial" w:hAnsi="Arial" w:cs="Arial"/>
                <w:sz w:val="20"/>
                <w:szCs w:val="20"/>
                <w:shd w:val="clear" w:color="auto" w:fill="FFFFFF"/>
              </w:rPr>
              <w:t xml:space="preserve">: </w:t>
            </w:r>
            <w:r w:rsidR="00656E5C" w:rsidRPr="001A4500">
              <w:rPr>
                <w:rFonts w:ascii="Arial" w:hAnsi="Arial" w:cs="Arial"/>
                <w:sz w:val="20"/>
                <w:szCs w:val="20"/>
                <w:shd w:val="clear" w:color="auto" w:fill="FFFFFF"/>
              </w:rPr>
              <w:t xml:space="preserve">The IMA have seen </w:t>
            </w:r>
            <w:r w:rsidR="00093C50" w:rsidRPr="001A4500">
              <w:rPr>
                <w:rFonts w:ascii="Arial" w:hAnsi="Arial" w:cs="Arial"/>
                <w:sz w:val="20"/>
                <w:szCs w:val="20"/>
                <w:shd w:val="clear" w:color="auto" w:fill="FFFFFF"/>
              </w:rPr>
              <w:t xml:space="preserve">and or have </w:t>
            </w:r>
            <w:r w:rsidR="00656E5C" w:rsidRPr="001A4500">
              <w:rPr>
                <w:rFonts w:ascii="Arial" w:hAnsi="Arial" w:cs="Arial"/>
                <w:sz w:val="20"/>
                <w:szCs w:val="20"/>
                <w:shd w:val="clear" w:color="auto" w:fill="FFFFFF"/>
              </w:rPr>
              <w:t>evidence that record keeping is in line with the Home Office Guidance (1-7).</w:t>
            </w:r>
          </w:p>
        </w:tc>
      </w:tr>
      <w:tr w:rsidR="00656E5C" w14:paraId="4B347F76" w14:textId="77777777" w:rsidTr="00304AD9">
        <w:trPr>
          <w:trHeight w:val="640"/>
        </w:trPr>
        <w:tc>
          <w:tcPr>
            <w:tcW w:w="3666" w:type="dxa"/>
            <w:gridSpan w:val="2"/>
            <w:vMerge/>
            <w:tcBorders>
              <w:left w:val="single" w:sz="4" w:space="0" w:color="auto"/>
            </w:tcBorders>
          </w:tcPr>
          <w:p w14:paraId="1F4514B8" w14:textId="77777777" w:rsidR="00656E5C" w:rsidRPr="000A41C5" w:rsidRDefault="00656E5C" w:rsidP="00656E5C">
            <w:pPr>
              <w:rPr>
                <w:sz w:val="20"/>
                <w:szCs w:val="20"/>
              </w:rPr>
            </w:pPr>
          </w:p>
        </w:tc>
        <w:tc>
          <w:tcPr>
            <w:tcW w:w="3521" w:type="dxa"/>
            <w:vMerge/>
            <w:shd w:val="clear" w:color="auto" w:fill="auto"/>
            <w:vAlign w:val="center"/>
          </w:tcPr>
          <w:p w14:paraId="38389137" w14:textId="77777777" w:rsidR="00656E5C" w:rsidRPr="000A41C5" w:rsidRDefault="00656E5C" w:rsidP="00656E5C">
            <w:pPr>
              <w:rPr>
                <w:sz w:val="20"/>
                <w:szCs w:val="20"/>
              </w:rPr>
            </w:pPr>
          </w:p>
        </w:tc>
        <w:tc>
          <w:tcPr>
            <w:tcW w:w="3659" w:type="dxa"/>
            <w:gridSpan w:val="2"/>
            <w:shd w:val="clear" w:color="auto" w:fill="auto"/>
            <w:vAlign w:val="center"/>
          </w:tcPr>
          <w:p w14:paraId="6D27B18F" w14:textId="77777777" w:rsidR="00656E5C" w:rsidRPr="000A41C5" w:rsidRDefault="00656E5C" w:rsidP="00656E5C">
            <w:pPr>
              <w:rPr>
                <w:b/>
                <w:sz w:val="20"/>
                <w:szCs w:val="20"/>
              </w:rPr>
            </w:pPr>
            <w:r w:rsidRPr="000A41C5">
              <w:rPr>
                <w:rFonts w:ascii="Arial" w:hAnsi="Arial" w:cs="Arial"/>
                <w:b/>
                <w:sz w:val="20"/>
                <w:szCs w:val="20"/>
                <w:shd w:val="clear" w:color="auto" w:fill="FFFFFF"/>
              </w:rPr>
              <w:t>The e-mail(s) and phone number(s) that were entered in the application form have been recorded</w:t>
            </w:r>
          </w:p>
        </w:tc>
        <w:tc>
          <w:tcPr>
            <w:tcW w:w="1137" w:type="dxa"/>
            <w:shd w:val="clear" w:color="auto" w:fill="auto"/>
            <w:vAlign w:val="center"/>
          </w:tcPr>
          <w:p w14:paraId="26D3BF33" w14:textId="3466B502" w:rsidR="00656E5C" w:rsidRPr="000A41C5" w:rsidRDefault="00656E5C" w:rsidP="000035AE">
            <w:pPr>
              <w:jc w:val="center"/>
              <w:rPr>
                <w:rFonts w:ascii="Arial" w:hAnsi="Arial" w:cs="Arial"/>
                <w:sz w:val="20"/>
                <w:szCs w:val="20"/>
              </w:rPr>
            </w:pPr>
          </w:p>
        </w:tc>
        <w:tc>
          <w:tcPr>
            <w:tcW w:w="3807" w:type="dxa"/>
            <w:tcBorders>
              <w:right w:val="single" w:sz="4" w:space="0" w:color="auto"/>
            </w:tcBorders>
            <w:shd w:val="clear" w:color="auto" w:fill="auto"/>
          </w:tcPr>
          <w:p w14:paraId="245AD1EF" w14:textId="48BC439E" w:rsidR="00656E5C" w:rsidRPr="001A4500" w:rsidRDefault="007D1703" w:rsidP="00656E5C">
            <w:pPr>
              <w:rPr>
                <w:sz w:val="20"/>
                <w:szCs w:val="20"/>
              </w:rPr>
            </w:pPr>
            <w:r w:rsidRPr="007D1703">
              <w:rPr>
                <w:rFonts w:ascii="Arial" w:hAnsi="Arial" w:cs="Arial"/>
                <w:b/>
                <w:bCs/>
                <w:i/>
                <w:iCs/>
                <w:sz w:val="20"/>
                <w:szCs w:val="20"/>
                <w:shd w:val="clear" w:color="auto" w:fill="FFFFFF"/>
              </w:rPr>
              <w:t>Example</w:t>
            </w:r>
            <w:r>
              <w:rPr>
                <w:rFonts w:ascii="Arial" w:hAnsi="Arial" w:cs="Arial"/>
                <w:sz w:val="20"/>
                <w:szCs w:val="20"/>
                <w:shd w:val="clear" w:color="auto" w:fill="FFFFFF"/>
              </w:rPr>
              <w:t xml:space="preserve">: </w:t>
            </w:r>
            <w:r w:rsidR="00093C50" w:rsidRPr="001A4500">
              <w:rPr>
                <w:rFonts w:ascii="Arial" w:hAnsi="Arial" w:cs="Arial"/>
                <w:sz w:val="20"/>
                <w:szCs w:val="20"/>
                <w:shd w:val="clear" w:color="auto" w:fill="FFFFFF"/>
              </w:rPr>
              <w:t>The IMA have seen and or have evidence that record keeping is in line with the Home Office Guidance (1-7).</w:t>
            </w:r>
          </w:p>
        </w:tc>
      </w:tr>
      <w:tr w:rsidR="00656E5C" w14:paraId="375385F5" w14:textId="77777777" w:rsidTr="00304AD9">
        <w:trPr>
          <w:trHeight w:val="984"/>
        </w:trPr>
        <w:tc>
          <w:tcPr>
            <w:tcW w:w="3666" w:type="dxa"/>
            <w:gridSpan w:val="2"/>
            <w:vMerge/>
            <w:tcBorders>
              <w:left w:val="single" w:sz="4" w:space="0" w:color="auto"/>
            </w:tcBorders>
          </w:tcPr>
          <w:p w14:paraId="380AB034" w14:textId="77777777" w:rsidR="00656E5C" w:rsidRPr="000A41C5" w:rsidRDefault="00656E5C" w:rsidP="00656E5C">
            <w:pPr>
              <w:rPr>
                <w:sz w:val="20"/>
                <w:szCs w:val="20"/>
              </w:rPr>
            </w:pPr>
          </w:p>
        </w:tc>
        <w:tc>
          <w:tcPr>
            <w:tcW w:w="3521" w:type="dxa"/>
            <w:vMerge/>
            <w:shd w:val="clear" w:color="auto" w:fill="auto"/>
            <w:vAlign w:val="center"/>
          </w:tcPr>
          <w:p w14:paraId="0D1688AB" w14:textId="77777777" w:rsidR="00656E5C" w:rsidRPr="000A41C5" w:rsidRDefault="00656E5C" w:rsidP="00656E5C">
            <w:pPr>
              <w:rPr>
                <w:sz w:val="20"/>
                <w:szCs w:val="20"/>
              </w:rPr>
            </w:pPr>
          </w:p>
        </w:tc>
        <w:tc>
          <w:tcPr>
            <w:tcW w:w="3659" w:type="dxa"/>
            <w:gridSpan w:val="2"/>
            <w:shd w:val="clear" w:color="auto" w:fill="auto"/>
            <w:vAlign w:val="center"/>
          </w:tcPr>
          <w:p w14:paraId="3485D06E" w14:textId="77777777" w:rsidR="00656E5C" w:rsidRPr="000A41C5" w:rsidRDefault="00656E5C" w:rsidP="00656E5C">
            <w:pPr>
              <w:rPr>
                <w:b/>
                <w:sz w:val="20"/>
                <w:szCs w:val="20"/>
              </w:rPr>
            </w:pPr>
            <w:r w:rsidRPr="000A41C5">
              <w:rPr>
                <w:rFonts w:ascii="Arial" w:hAnsi="Arial" w:cs="Arial"/>
                <w:b/>
                <w:sz w:val="20"/>
                <w:szCs w:val="20"/>
                <w:shd w:val="clear" w:color="auto" w:fill="FFFFFF"/>
              </w:rPr>
              <w:t>The address that was entered in the application form has been recorded</w:t>
            </w:r>
          </w:p>
        </w:tc>
        <w:tc>
          <w:tcPr>
            <w:tcW w:w="1137" w:type="dxa"/>
            <w:shd w:val="clear" w:color="auto" w:fill="auto"/>
            <w:vAlign w:val="center"/>
          </w:tcPr>
          <w:p w14:paraId="0C99CA4E" w14:textId="633AD761" w:rsidR="00656E5C" w:rsidRPr="000A41C5" w:rsidRDefault="00656E5C" w:rsidP="000035AE">
            <w:pPr>
              <w:jc w:val="center"/>
              <w:rPr>
                <w:rFonts w:ascii="Arial" w:hAnsi="Arial" w:cs="Arial"/>
                <w:sz w:val="20"/>
                <w:szCs w:val="20"/>
              </w:rPr>
            </w:pPr>
          </w:p>
        </w:tc>
        <w:tc>
          <w:tcPr>
            <w:tcW w:w="3807" w:type="dxa"/>
            <w:tcBorders>
              <w:right w:val="single" w:sz="4" w:space="0" w:color="auto"/>
            </w:tcBorders>
            <w:shd w:val="clear" w:color="auto" w:fill="auto"/>
          </w:tcPr>
          <w:p w14:paraId="02F2CA9C" w14:textId="797ADC5C" w:rsidR="00656E5C" w:rsidRPr="001A4500" w:rsidRDefault="007D1703" w:rsidP="00656E5C">
            <w:pPr>
              <w:rPr>
                <w:sz w:val="20"/>
                <w:szCs w:val="20"/>
              </w:rPr>
            </w:pPr>
            <w:r w:rsidRPr="007D1703">
              <w:rPr>
                <w:rFonts w:ascii="Arial" w:hAnsi="Arial" w:cs="Arial"/>
                <w:b/>
                <w:bCs/>
                <w:i/>
                <w:iCs/>
                <w:sz w:val="20"/>
                <w:szCs w:val="20"/>
                <w:shd w:val="clear" w:color="auto" w:fill="FFFFFF"/>
              </w:rPr>
              <w:t>Example</w:t>
            </w:r>
            <w:r>
              <w:rPr>
                <w:rFonts w:ascii="Arial" w:hAnsi="Arial" w:cs="Arial"/>
                <w:sz w:val="20"/>
                <w:szCs w:val="20"/>
                <w:shd w:val="clear" w:color="auto" w:fill="FFFFFF"/>
              </w:rPr>
              <w:t xml:space="preserve">: </w:t>
            </w:r>
            <w:r w:rsidR="00093C50" w:rsidRPr="001A4500">
              <w:rPr>
                <w:rFonts w:ascii="Arial" w:hAnsi="Arial" w:cs="Arial"/>
                <w:sz w:val="20"/>
                <w:szCs w:val="20"/>
                <w:shd w:val="clear" w:color="auto" w:fill="FFFFFF"/>
              </w:rPr>
              <w:t>The IMA have seen and or have evidence that record keeping is in line with the Home Office Guidance (1-7).</w:t>
            </w:r>
          </w:p>
        </w:tc>
      </w:tr>
      <w:tr w:rsidR="00656E5C" w14:paraId="71B318D3" w14:textId="77777777" w:rsidTr="00304AD9">
        <w:trPr>
          <w:trHeight w:val="1238"/>
        </w:trPr>
        <w:tc>
          <w:tcPr>
            <w:tcW w:w="3666" w:type="dxa"/>
            <w:gridSpan w:val="2"/>
            <w:vMerge/>
            <w:tcBorders>
              <w:left w:val="single" w:sz="4" w:space="0" w:color="auto"/>
            </w:tcBorders>
          </w:tcPr>
          <w:p w14:paraId="1A46E632" w14:textId="77777777" w:rsidR="00656E5C" w:rsidRPr="000A41C5" w:rsidRDefault="00656E5C" w:rsidP="00656E5C">
            <w:pPr>
              <w:rPr>
                <w:sz w:val="20"/>
                <w:szCs w:val="20"/>
              </w:rPr>
            </w:pPr>
          </w:p>
        </w:tc>
        <w:tc>
          <w:tcPr>
            <w:tcW w:w="3521" w:type="dxa"/>
            <w:vMerge/>
            <w:shd w:val="clear" w:color="auto" w:fill="auto"/>
            <w:vAlign w:val="center"/>
          </w:tcPr>
          <w:p w14:paraId="2CF9BCA5" w14:textId="77777777" w:rsidR="00656E5C" w:rsidRPr="000A41C5" w:rsidRDefault="00656E5C" w:rsidP="00656E5C">
            <w:pPr>
              <w:rPr>
                <w:sz w:val="20"/>
                <w:szCs w:val="20"/>
              </w:rPr>
            </w:pPr>
          </w:p>
        </w:tc>
        <w:tc>
          <w:tcPr>
            <w:tcW w:w="3659" w:type="dxa"/>
            <w:gridSpan w:val="2"/>
            <w:shd w:val="clear" w:color="auto" w:fill="auto"/>
            <w:vAlign w:val="center"/>
          </w:tcPr>
          <w:p w14:paraId="03C6CD6D" w14:textId="77777777" w:rsidR="00656E5C" w:rsidRPr="000A41C5" w:rsidRDefault="00656E5C" w:rsidP="00656E5C">
            <w:pPr>
              <w:rPr>
                <w:rFonts w:ascii="Arial" w:hAnsi="Arial" w:cs="Arial"/>
                <w:b/>
                <w:sz w:val="20"/>
                <w:szCs w:val="20"/>
                <w:shd w:val="clear" w:color="auto" w:fill="FFFFFF"/>
              </w:rPr>
            </w:pPr>
            <w:r w:rsidRPr="000A41C5">
              <w:rPr>
                <w:rFonts w:ascii="Arial" w:hAnsi="Arial" w:cs="Arial"/>
                <w:b/>
                <w:sz w:val="20"/>
                <w:szCs w:val="20"/>
                <w:shd w:val="clear" w:color="auto" w:fill="FFFFFF"/>
              </w:rPr>
              <w:t>The answers that were given to the memorable questions at the end of the application form have been recorded</w:t>
            </w:r>
          </w:p>
        </w:tc>
        <w:tc>
          <w:tcPr>
            <w:tcW w:w="1137" w:type="dxa"/>
            <w:shd w:val="clear" w:color="auto" w:fill="auto"/>
            <w:vAlign w:val="center"/>
          </w:tcPr>
          <w:p w14:paraId="7CC38D02" w14:textId="63659348" w:rsidR="00656E5C" w:rsidRPr="000A41C5" w:rsidRDefault="00656E5C" w:rsidP="000035AE">
            <w:pPr>
              <w:jc w:val="center"/>
              <w:rPr>
                <w:rFonts w:ascii="Arial" w:hAnsi="Arial" w:cs="Arial"/>
                <w:sz w:val="20"/>
                <w:szCs w:val="20"/>
              </w:rPr>
            </w:pPr>
          </w:p>
        </w:tc>
        <w:tc>
          <w:tcPr>
            <w:tcW w:w="3807" w:type="dxa"/>
            <w:tcBorders>
              <w:right w:val="single" w:sz="4" w:space="0" w:color="auto"/>
            </w:tcBorders>
            <w:shd w:val="clear" w:color="auto" w:fill="auto"/>
          </w:tcPr>
          <w:p w14:paraId="750591B1" w14:textId="7964BF10" w:rsidR="00656E5C" w:rsidRPr="001A4500" w:rsidRDefault="007D1703" w:rsidP="00656E5C">
            <w:pPr>
              <w:rPr>
                <w:rFonts w:ascii="Arial" w:hAnsi="Arial" w:cs="Arial"/>
                <w:sz w:val="20"/>
                <w:szCs w:val="20"/>
                <w:shd w:val="clear" w:color="auto" w:fill="FFFFFF"/>
              </w:rPr>
            </w:pPr>
            <w:r w:rsidRPr="007D1703">
              <w:rPr>
                <w:rFonts w:ascii="Arial" w:hAnsi="Arial" w:cs="Arial"/>
                <w:b/>
                <w:bCs/>
                <w:i/>
                <w:iCs/>
                <w:sz w:val="20"/>
                <w:szCs w:val="20"/>
                <w:shd w:val="clear" w:color="auto" w:fill="FFFFFF"/>
              </w:rPr>
              <w:t>Example</w:t>
            </w:r>
            <w:r>
              <w:rPr>
                <w:rFonts w:ascii="Arial" w:hAnsi="Arial" w:cs="Arial"/>
                <w:sz w:val="20"/>
                <w:szCs w:val="20"/>
                <w:shd w:val="clear" w:color="auto" w:fill="FFFFFF"/>
              </w:rPr>
              <w:t xml:space="preserve">: </w:t>
            </w:r>
            <w:r w:rsidR="00093C50" w:rsidRPr="001A4500">
              <w:rPr>
                <w:rFonts w:ascii="Arial" w:hAnsi="Arial" w:cs="Arial"/>
                <w:sz w:val="20"/>
                <w:szCs w:val="20"/>
                <w:shd w:val="clear" w:color="auto" w:fill="FFFFFF"/>
              </w:rPr>
              <w:t>The IMA have seen and or have evidence that record keeping is in line with the Home Office Guidance (1-7).</w:t>
            </w:r>
          </w:p>
        </w:tc>
      </w:tr>
      <w:tr w:rsidR="00656E5C" w14:paraId="1960DF8D" w14:textId="77777777" w:rsidTr="00304AD9">
        <w:trPr>
          <w:trHeight w:val="929"/>
        </w:trPr>
        <w:tc>
          <w:tcPr>
            <w:tcW w:w="3666" w:type="dxa"/>
            <w:gridSpan w:val="2"/>
            <w:vMerge/>
            <w:tcBorders>
              <w:left w:val="single" w:sz="4" w:space="0" w:color="auto"/>
            </w:tcBorders>
          </w:tcPr>
          <w:p w14:paraId="7ECC5BA6" w14:textId="77777777" w:rsidR="00656E5C" w:rsidRPr="000A41C5" w:rsidRDefault="00656E5C" w:rsidP="00656E5C">
            <w:pPr>
              <w:rPr>
                <w:sz w:val="20"/>
                <w:szCs w:val="20"/>
              </w:rPr>
            </w:pPr>
          </w:p>
        </w:tc>
        <w:tc>
          <w:tcPr>
            <w:tcW w:w="3521" w:type="dxa"/>
            <w:vMerge/>
            <w:shd w:val="clear" w:color="auto" w:fill="auto"/>
            <w:vAlign w:val="center"/>
          </w:tcPr>
          <w:p w14:paraId="00E4D908" w14:textId="77777777" w:rsidR="00656E5C" w:rsidRPr="000A41C5" w:rsidRDefault="00656E5C" w:rsidP="00656E5C">
            <w:pPr>
              <w:rPr>
                <w:sz w:val="20"/>
                <w:szCs w:val="20"/>
              </w:rPr>
            </w:pPr>
          </w:p>
        </w:tc>
        <w:tc>
          <w:tcPr>
            <w:tcW w:w="3659" w:type="dxa"/>
            <w:gridSpan w:val="2"/>
            <w:shd w:val="clear" w:color="auto" w:fill="auto"/>
            <w:vAlign w:val="center"/>
          </w:tcPr>
          <w:p w14:paraId="6666C6C5" w14:textId="77777777" w:rsidR="00656E5C" w:rsidRPr="000A41C5" w:rsidRDefault="00656E5C" w:rsidP="00656E5C">
            <w:pPr>
              <w:rPr>
                <w:rFonts w:ascii="Arial" w:hAnsi="Arial" w:cs="Arial"/>
                <w:b/>
                <w:sz w:val="20"/>
                <w:szCs w:val="20"/>
                <w:shd w:val="clear" w:color="auto" w:fill="FFFFFF"/>
              </w:rPr>
            </w:pPr>
            <w:r w:rsidRPr="000A41C5">
              <w:rPr>
                <w:rFonts w:ascii="Arial" w:hAnsi="Arial" w:cs="Arial"/>
                <w:b/>
                <w:sz w:val="20"/>
                <w:szCs w:val="20"/>
                <w:shd w:val="clear" w:color="auto" w:fill="FFFFFF"/>
              </w:rPr>
              <w:t>The nationality of the child or care leaver has been recorded</w:t>
            </w:r>
          </w:p>
        </w:tc>
        <w:tc>
          <w:tcPr>
            <w:tcW w:w="1137" w:type="dxa"/>
            <w:shd w:val="clear" w:color="auto" w:fill="auto"/>
            <w:vAlign w:val="center"/>
          </w:tcPr>
          <w:p w14:paraId="0FE45C9F" w14:textId="4AD01257" w:rsidR="00656E5C" w:rsidRPr="000A41C5" w:rsidRDefault="00656E5C" w:rsidP="000035AE">
            <w:pPr>
              <w:jc w:val="center"/>
              <w:rPr>
                <w:rFonts w:ascii="Arial" w:hAnsi="Arial" w:cs="Arial"/>
                <w:sz w:val="20"/>
                <w:szCs w:val="20"/>
              </w:rPr>
            </w:pPr>
          </w:p>
        </w:tc>
        <w:tc>
          <w:tcPr>
            <w:tcW w:w="3807" w:type="dxa"/>
            <w:tcBorders>
              <w:right w:val="single" w:sz="4" w:space="0" w:color="auto"/>
            </w:tcBorders>
            <w:shd w:val="clear" w:color="auto" w:fill="auto"/>
          </w:tcPr>
          <w:p w14:paraId="46C1F1AA" w14:textId="2902BC94" w:rsidR="00656E5C" w:rsidRPr="001A4500" w:rsidRDefault="007D1703" w:rsidP="00656E5C">
            <w:pPr>
              <w:rPr>
                <w:rFonts w:ascii="Arial" w:hAnsi="Arial" w:cs="Arial"/>
                <w:sz w:val="20"/>
                <w:szCs w:val="20"/>
                <w:shd w:val="clear" w:color="auto" w:fill="FFFFFF"/>
              </w:rPr>
            </w:pPr>
            <w:r w:rsidRPr="007D1703">
              <w:rPr>
                <w:rFonts w:ascii="Arial" w:hAnsi="Arial" w:cs="Arial"/>
                <w:b/>
                <w:bCs/>
                <w:i/>
                <w:iCs/>
                <w:sz w:val="20"/>
                <w:szCs w:val="20"/>
                <w:shd w:val="clear" w:color="auto" w:fill="FFFFFF"/>
              </w:rPr>
              <w:t>Example</w:t>
            </w:r>
            <w:r>
              <w:rPr>
                <w:rFonts w:ascii="Arial" w:hAnsi="Arial" w:cs="Arial"/>
                <w:sz w:val="20"/>
                <w:szCs w:val="20"/>
                <w:shd w:val="clear" w:color="auto" w:fill="FFFFFF"/>
              </w:rPr>
              <w:t xml:space="preserve">: </w:t>
            </w:r>
            <w:r w:rsidR="00093C50" w:rsidRPr="001A4500">
              <w:rPr>
                <w:rFonts w:ascii="Arial" w:hAnsi="Arial" w:cs="Arial"/>
                <w:sz w:val="20"/>
                <w:szCs w:val="20"/>
                <w:shd w:val="clear" w:color="auto" w:fill="FFFFFF"/>
              </w:rPr>
              <w:t>The IMA have seen and or have evidence that record keeping is in line with the Home Office Guidance (1-7).</w:t>
            </w:r>
          </w:p>
        </w:tc>
      </w:tr>
      <w:tr w:rsidR="00656E5C" w14:paraId="3D1FC506" w14:textId="77777777" w:rsidTr="00304AD9">
        <w:trPr>
          <w:trHeight w:val="730"/>
        </w:trPr>
        <w:tc>
          <w:tcPr>
            <w:tcW w:w="3666" w:type="dxa"/>
            <w:gridSpan w:val="2"/>
            <w:vMerge/>
            <w:tcBorders>
              <w:left w:val="single" w:sz="4" w:space="0" w:color="auto"/>
            </w:tcBorders>
          </w:tcPr>
          <w:p w14:paraId="346CE111" w14:textId="77777777" w:rsidR="00656E5C" w:rsidRPr="000A41C5" w:rsidRDefault="00656E5C" w:rsidP="00656E5C">
            <w:pPr>
              <w:rPr>
                <w:sz w:val="20"/>
                <w:szCs w:val="20"/>
              </w:rPr>
            </w:pPr>
          </w:p>
        </w:tc>
        <w:tc>
          <w:tcPr>
            <w:tcW w:w="3521" w:type="dxa"/>
            <w:vMerge/>
            <w:shd w:val="clear" w:color="auto" w:fill="auto"/>
            <w:vAlign w:val="center"/>
          </w:tcPr>
          <w:p w14:paraId="50030F88" w14:textId="77777777" w:rsidR="00656E5C" w:rsidRPr="000A41C5" w:rsidRDefault="00656E5C" w:rsidP="00656E5C">
            <w:pPr>
              <w:rPr>
                <w:sz w:val="20"/>
                <w:szCs w:val="20"/>
              </w:rPr>
            </w:pPr>
          </w:p>
        </w:tc>
        <w:tc>
          <w:tcPr>
            <w:tcW w:w="3659" w:type="dxa"/>
            <w:gridSpan w:val="2"/>
            <w:shd w:val="clear" w:color="auto" w:fill="auto"/>
            <w:vAlign w:val="center"/>
          </w:tcPr>
          <w:p w14:paraId="2077C3C0" w14:textId="77777777" w:rsidR="00656E5C" w:rsidRPr="000A41C5" w:rsidRDefault="00656E5C" w:rsidP="00656E5C">
            <w:pPr>
              <w:rPr>
                <w:rFonts w:ascii="Arial" w:hAnsi="Arial" w:cs="Arial"/>
                <w:b/>
                <w:sz w:val="20"/>
                <w:szCs w:val="20"/>
                <w:shd w:val="clear" w:color="auto" w:fill="FFFFFF"/>
              </w:rPr>
            </w:pPr>
            <w:r w:rsidRPr="000A41C5">
              <w:rPr>
                <w:rFonts w:ascii="Arial" w:hAnsi="Arial" w:cs="Arial"/>
                <w:b/>
                <w:sz w:val="20"/>
                <w:szCs w:val="20"/>
                <w:shd w:val="clear" w:color="auto" w:fill="FFFFFF"/>
              </w:rPr>
              <w:t>The status the child or care leaver was granted has been recorded</w:t>
            </w:r>
          </w:p>
        </w:tc>
        <w:tc>
          <w:tcPr>
            <w:tcW w:w="1137" w:type="dxa"/>
            <w:shd w:val="clear" w:color="auto" w:fill="auto"/>
            <w:vAlign w:val="center"/>
          </w:tcPr>
          <w:p w14:paraId="2D9D7372" w14:textId="2B5C5DA3" w:rsidR="00656E5C" w:rsidRPr="000A41C5" w:rsidRDefault="00656E5C" w:rsidP="000035AE">
            <w:pPr>
              <w:jc w:val="center"/>
              <w:rPr>
                <w:rFonts w:ascii="Arial" w:hAnsi="Arial" w:cs="Arial"/>
                <w:sz w:val="20"/>
                <w:szCs w:val="20"/>
              </w:rPr>
            </w:pPr>
          </w:p>
        </w:tc>
        <w:tc>
          <w:tcPr>
            <w:tcW w:w="3807" w:type="dxa"/>
            <w:tcBorders>
              <w:right w:val="single" w:sz="4" w:space="0" w:color="auto"/>
            </w:tcBorders>
            <w:shd w:val="clear" w:color="auto" w:fill="auto"/>
          </w:tcPr>
          <w:p w14:paraId="0C6295F6" w14:textId="690945AA" w:rsidR="00656E5C" w:rsidRPr="001A4500" w:rsidRDefault="007D1703" w:rsidP="00656E5C">
            <w:pPr>
              <w:rPr>
                <w:rFonts w:ascii="Arial" w:hAnsi="Arial" w:cs="Arial"/>
                <w:sz w:val="20"/>
                <w:szCs w:val="20"/>
                <w:shd w:val="clear" w:color="auto" w:fill="FFFFFF"/>
              </w:rPr>
            </w:pPr>
            <w:r w:rsidRPr="007D1703">
              <w:rPr>
                <w:rFonts w:ascii="Arial" w:hAnsi="Arial" w:cs="Arial"/>
                <w:b/>
                <w:bCs/>
                <w:i/>
                <w:iCs/>
                <w:sz w:val="20"/>
                <w:szCs w:val="20"/>
                <w:shd w:val="clear" w:color="auto" w:fill="FFFFFF"/>
              </w:rPr>
              <w:t>Example</w:t>
            </w:r>
            <w:r>
              <w:rPr>
                <w:rFonts w:ascii="Arial" w:hAnsi="Arial" w:cs="Arial"/>
                <w:sz w:val="20"/>
                <w:szCs w:val="20"/>
                <w:shd w:val="clear" w:color="auto" w:fill="FFFFFF"/>
              </w:rPr>
              <w:t xml:space="preserve">: </w:t>
            </w:r>
            <w:r w:rsidR="00093C50" w:rsidRPr="001A4500">
              <w:rPr>
                <w:rFonts w:ascii="Arial" w:hAnsi="Arial" w:cs="Arial"/>
                <w:sz w:val="20"/>
                <w:szCs w:val="20"/>
                <w:shd w:val="clear" w:color="auto" w:fill="FFFFFF"/>
              </w:rPr>
              <w:t>The IMA have seen and or have evidence that record keeping is in line with the Home Office Guidance (1-7).</w:t>
            </w:r>
          </w:p>
        </w:tc>
      </w:tr>
      <w:tr w:rsidR="00656E5C" w14:paraId="7E630DE0" w14:textId="77777777" w:rsidTr="00304AD9">
        <w:trPr>
          <w:trHeight w:val="630"/>
        </w:trPr>
        <w:tc>
          <w:tcPr>
            <w:tcW w:w="3666" w:type="dxa"/>
            <w:gridSpan w:val="2"/>
            <w:vMerge/>
            <w:tcBorders>
              <w:left w:val="single" w:sz="4" w:space="0" w:color="auto"/>
            </w:tcBorders>
          </w:tcPr>
          <w:p w14:paraId="06D65C09" w14:textId="77777777" w:rsidR="00656E5C" w:rsidRPr="000A41C5" w:rsidRDefault="00656E5C" w:rsidP="00656E5C">
            <w:pPr>
              <w:rPr>
                <w:sz w:val="20"/>
                <w:szCs w:val="20"/>
              </w:rPr>
            </w:pPr>
          </w:p>
        </w:tc>
        <w:tc>
          <w:tcPr>
            <w:tcW w:w="3521" w:type="dxa"/>
            <w:vMerge/>
            <w:shd w:val="clear" w:color="auto" w:fill="auto"/>
            <w:vAlign w:val="center"/>
          </w:tcPr>
          <w:p w14:paraId="68958B7A" w14:textId="77777777" w:rsidR="00656E5C" w:rsidRPr="000A41C5" w:rsidRDefault="00656E5C" w:rsidP="00656E5C">
            <w:pPr>
              <w:rPr>
                <w:sz w:val="20"/>
                <w:szCs w:val="20"/>
              </w:rPr>
            </w:pPr>
          </w:p>
        </w:tc>
        <w:tc>
          <w:tcPr>
            <w:tcW w:w="3659" w:type="dxa"/>
            <w:gridSpan w:val="2"/>
            <w:shd w:val="clear" w:color="auto" w:fill="auto"/>
            <w:vAlign w:val="center"/>
          </w:tcPr>
          <w:p w14:paraId="4C14A8BA" w14:textId="77777777" w:rsidR="00656E5C" w:rsidRPr="000A41C5" w:rsidRDefault="00656E5C" w:rsidP="00656E5C">
            <w:pPr>
              <w:rPr>
                <w:rFonts w:ascii="Arial" w:hAnsi="Arial" w:cs="Arial"/>
                <w:b/>
                <w:sz w:val="20"/>
                <w:szCs w:val="20"/>
                <w:shd w:val="clear" w:color="auto" w:fill="FFFFFF"/>
              </w:rPr>
            </w:pPr>
            <w:r w:rsidRPr="000A41C5">
              <w:rPr>
                <w:rFonts w:ascii="Arial" w:hAnsi="Arial" w:cs="Arial"/>
                <w:b/>
                <w:sz w:val="20"/>
                <w:szCs w:val="20"/>
                <w:shd w:val="clear" w:color="auto" w:fill="FFFFFF"/>
              </w:rPr>
              <w:t>The date that the child or care leaver can move from pre-settled status to settled status has been recorded</w:t>
            </w:r>
          </w:p>
        </w:tc>
        <w:tc>
          <w:tcPr>
            <w:tcW w:w="1137" w:type="dxa"/>
            <w:shd w:val="clear" w:color="auto" w:fill="auto"/>
            <w:vAlign w:val="center"/>
          </w:tcPr>
          <w:p w14:paraId="4F99C681" w14:textId="1180FB60" w:rsidR="00656E5C" w:rsidRPr="000A41C5" w:rsidRDefault="00656E5C" w:rsidP="000035AE">
            <w:pPr>
              <w:jc w:val="center"/>
              <w:rPr>
                <w:rFonts w:ascii="Arial" w:hAnsi="Arial" w:cs="Arial"/>
                <w:sz w:val="20"/>
                <w:szCs w:val="20"/>
              </w:rPr>
            </w:pPr>
          </w:p>
        </w:tc>
        <w:tc>
          <w:tcPr>
            <w:tcW w:w="3807" w:type="dxa"/>
            <w:tcBorders>
              <w:right w:val="single" w:sz="4" w:space="0" w:color="auto"/>
            </w:tcBorders>
            <w:shd w:val="clear" w:color="auto" w:fill="auto"/>
          </w:tcPr>
          <w:p w14:paraId="59612205" w14:textId="23C28B09" w:rsidR="00656E5C" w:rsidRPr="001A4500" w:rsidRDefault="007D1703" w:rsidP="00656E5C">
            <w:pPr>
              <w:rPr>
                <w:rFonts w:ascii="Arial" w:hAnsi="Arial" w:cs="Arial"/>
                <w:sz w:val="20"/>
                <w:szCs w:val="20"/>
                <w:shd w:val="clear" w:color="auto" w:fill="FFFFFF"/>
              </w:rPr>
            </w:pPr>
            <w:r w:rsidRPr="007D1703">
              <w:rPr>
                <w:rFonts w:ascii="Arial" w:hAnsi="Arial" w:cs="Arial"/>
                <w:b/>
                <w:bCs/>
                <w:i/>
                <w:iCs/>
                <w:sz w:val="20"/>
                <w:szCs w:val="20"/>
                <w:shd w:val="clear" w:color="auto" w:fill="FFFFFF"/>
              </w:rPr>
              <w:t>Example</w:t>
            </w:r>
            <w:r>
              <w:rPr>
                <w:rFonts w:ascii="Arial" w:hAnsi="Arial" w:cs="Arial"/>
                <w:sz w:val="20"/>
                <w:szCs w:val="20"/>
                <w:shd w:val="clear" w:color="auto" w:fill="FFFFFF"/>
              </w:rPr>
              <w:t xml:space="preserve">: </w:t>
            </w:r>
            <w:r w:rsidR="00656E5C" w:rsidRPr="001A4500">
              <w:rPr>
                <w:rFonts w:ascii="Arial" w:hAnsi="Arial" w:cs="Arial"/>
                <w:sz w:val="20"/>
                <w:szCs w:val="20"/>
                <w:shd w:val="clear" w:color="auto" w:fill="FFFFFF"/>
              </w:rPr>
              <w:t>The IMA has seen</w:t>
            </w:r>
            <w:r w:rsidR="00093C50" w:rsidRPr="001A4500">
              <w:rPr>
                <w:rFonts w:ascii="Arial" w:hAnsi="Arial" w:cs="Arial"/>
                <w:sz w:val="20"/>
                <w:szCs w:val="20"/>
                <w:shd w:val="clear" w:color="auto" w:fill="FFFFFF"/>
              </w:rPr>
              <w:t xml:space="preserve"> and or have</w:t>
            </w:r>
            <w:r w:rsidR="00656E5C" w:rsidRPr="001A4500">
              <w:rPr>
                <w:rFonts w:ascii="Arial" w:hAnsi="Arial" w:cs="Arial"/>
                <w:sz w:val="20"/>
                <w:szCs w:val="20"/>
                <w:shd w:val="clear" w:color="auto" w:fill="FFFFFF"/>
              </w:rPr>
              <w:t xml:space="preserve"> evidence that the Local Government is able to determine when an eligible child or care leaver can move from pre-settled status to settled status</w:t>
            </w:r>
            <w:r w:rsidR="00093C50" w:rsidRPr="001A4500">
              <w:rPr>
                <w:rFonts w:ascii="Arial" w:hAnsi="Arial" w:cs="Arial"/>
                <w:sz w:val="20"/>
                <w:szCs w:val="20"/>
                <w:shd w:val="clear" w:color="auto" w:fill="FFFFFF"/>
              </w:rPr>
              <w:t>.</w:t>
            </w:r>
          </w:p>
        </w:tc>
      </w:tr>
      <w:tr w:rsidR="00656E5C" w14:paraId="49EC2088" w14:textId="77777777" w:rsidTr="00552803">
        <w:trPr>
          <w:trHeight w:val="508"/>
        </w:trPr>
        <w:tc>
          <w:tcPr>
            <w:tcW w:w="2256" w:type="dxa"/>
            <w:tcBorders>
              <w:left w:val="single" w:sz="4" w:space="0" w:color="auto"/>
              <w:bottom w:val="single" w:sz="4" w:space="0" w:color="auto"/>
            </w:tcBorders>
          </w:tcPr>
          <w:p w14:paraId="39185871" w14:textId="77777777" w:rsidR="00656E5C" w:rsidRPr="005D5372" w:rsidRDefault="00656E5C" w:rsidP="00656E5C">
            <w:pPr>
              <w:rPr>
                <w:rFonts w:ascii="Bree Serif" w:hAnsi="Bree Serif"/>
              </w:rPr>
            </w:pPr>
            <w:r w:rsidRPr="005D5372">
              <w:rPr>
                <w:rFonts w:ascii="Bree Serif" w:hAnsi="Bree Serif" w:cs="Arial"/>
                <w:b/>
                <w:bCs/>
                <w:shd w:val="clear" w:color="auto" w:fill="FFFFFF"/>
              </w:rPr>
              <w:t>Original grading</w:t>
            </w:r>
          </w:p>
        </w:tc>
        <w:tc>
          <w:tcPr>
            <w:tcW w:w="4931" w:type="dxa"/>
            <w:gridSpan w:val="2"/>
            <w:tcBorders>
              <w:bottom w:val="single" w:sz="4" w:space="0" w:color="auto"/>
            </w:tcBorders>
            <w:shd w:val="clear" w:color="auto" w:fill="FFFFFF" w:themeFill="background1"/>
          </w:tcPr>
          <w:p w14:paraId="7605A982" w14:textId="77777777" w:rsidR="00656E5C" w:rsidRDefault="00656E5C" w:rsidP="00656E5C"/>
        </w:tc>
        <w:tc>
          <w:tcPr>
            <w:tcW w:w="1836" w:type="dxa"/>
            <w:tcBorders>
              <w:bottom w:val="single" w:sz="4" w:space="0" w:color="auto"/>
            </w:tcBorders>
            <w:shd w:val="clear" w:color="auto" w:fill="auto"/>
          </w:tcPr>
          <w:p w14:paraId="5244E4D9" w14:textId="77777777" w:rsidR="00656E5C" w:rsidRPr="005D5372" w:rsidRDefault="00656E5C" w:rsidP="00656E5C">
            <w:pPr>
              <w:rPr>
                <w:rFonts w:ascii="Bree Serif" w:hAnsi="Bree Serif"/>
              </w:rPr>
            </w:pPr>
            <w:r w:rsidRPr="005D5372">
              <w:rPr>
                <w:rFonts w:ascii="Bree Serif" w:hAnsi="Bree Serif" w:cs="Arial"/>
                <w:b/>
                <w:bCs/>
              </w:rPr>
              <w:t>New grading</w:t>
            </w:r>
          </w:p>
        </w:tc>
        <w:tc>
          <w:tcPr>
            <w:tcW w:w="6768" w:type="dxa"/>
            <w:gridSpan w:val="3"/>
            <w:tcBorders>
              <w:bottom w:val="single" w:sz="4" w:space="0" w:color="auto"/>
              <w:right w:val="single" w:sz="4" w:space="0" w:color="auto"/>
            </w:tcBorders>
            <w:shd w:val="clear" w:color="auto" w:fill="FFFFFF" w:themeFill="background1"/>
          </w:tcPr>
          <w:p w14:paraId="380C4627" w14:textId="77777777" w:rsidR="00656E5C" w:rsidRDefault="00656E5C" w:rsidP="00656E5C"/>
        </w:tc>
      </w:tr>
    </w:tbl>
    <w:p w14:paraId="00BC1F51" w14:textId="77777777" w:rsidR="008F38CB" w:rsidRDefault="008F38CB" w:rsidP="00C26A99">
      <w:pPr>
        <w:ind w:left="9356" w:right="-926"/>
        <w:jc w:val="right"/>
        <w:rPr>
          <w:rFonts w:ascii="Open Sans" w:hAnsi="Open Sans" w:cs="Open Sans"/>
          <w:b/>
          <w:bCs/>
        </w:rPr>
      </w:pPr>
    </w:p>
    <w:tbl>
      <w:tblPr>
        <w:tblpPr w:leftFromText="180" w:rightFromText="180" w:vertAnchor="page" w:horzAnchor="margin" w:tblpXSpec="center" w:tblpY="529"/>
        <w:tblW w:w="15877" w:type="dxa"/>
        <w:tblBorders>
          <w:insideH w:val="single" w:sz="8" w:space="0" w:color="auto"/>
          <w:insideV w:val="single" w:sz="8" w:space="0" w:color="auto"/>
        </w:tblBorders>
        <w:tblLook w:val="0000" w:firstRow="0" w:lastRow="0" w:firstColumn="0" w:lastColumn="0" w:noHBand="0" w:noVBand="0"/>
      </w:tblPr>
      <w:tblGrid>
        <w:gridCol w:w="2268"/>
        <w:gridCol w:w="1418"/>
        <w:gridCol w:w="3540"/>
        <w:gridCol w:w="1846"/>
        <w:gridCol w:w="1701"/>
        <w:gridCol w:w="1276"/>
        <w:gridCol w:w="3828"/>
      </w:tblGrid>
      <w:tr w:rsidR="00656E5C" w14:paraId="314FFC76" w14:textId="77777777" w:rsidTr="00656E5C">
        <w:trPr>
          <w:trHeight w:val="695"/>
        </w:trPr>
        <w:tc>
          <w:tcPr>
            <w:tcW w:w="15877" w:type="dxa"/>
            <w:gridSpan w:val="7"/>
          </w:tcPr>
          <w:p w14:paraId="5760A2BC" w14:textId="77777777" w:rsidR="00656E5C" w:rsidRPr="00C64FF6" w:rsidRDefault="00656E5C" w:rsidP="00656E5C">
            <w:pPr>
              <w:pStyle w:val="ListParagraph"/>
              <w:numPr>
                <w:ilvl w:val="0"/>
                <w:numId w:val="1"/>
              </w:numPr>
              <w:rPr>
                <w:rFonts w:ascii="Bree Serif" w:hAnsi="Bree Serif" w:cs="Arial"/>
                <w:b/>
                <w:bCs/>
                <w:sz w:val="28"/>
                <w:szCs w:val="28"/>
              </w:rPr>
            </w:pPr>
            <w:r w:rsidRPr="00C64FF6">
              <w:rPr>
                <w:rFonts w:ascii="Bree Serif" w:hAnsi="Bree Serif" w:cs="Arial"/>
                <w:b/>
                <w:bCs/>
                <w:sz w:val="28"/>
                <w:szCs w:val="28"/>
              </w:rPr>
              <w:lastRenderedPageBreak/>
              <w:t>Re</w:t>
            </w:r>
            <w:r w:rsidR="0047023A">
              <w:rPr>
                <w:rFonts w:ascii="Bree Serif" w:hAnsi="Bree Serif" w:cs="Arial"/>
                <w:b/>
                <w:bCs/>
                <w:sz w:val="28"/>
                <w:szCs w:val="28"/>
              </w:rPr>
              <w:t>trospective checks</w:t>
            </w:r>
          </w:p>
        </w:tc>
      </w:tr>
      <w:tr w:rsidR="00656E5C" w14:paraId="7591F5EB" w14:textId="77777777" w:rsidTr="00600260">
        <w:trPr>
          <w:trHeight w:val="661"/>
        </w:trPr>
        <w:tc>
          <w:tcPr>
            <w:tcW w:w="3686" w:type="dxa"/>
            <w:gridSpan w:val="2"/>
            <w:tcBorders>
              <w:left w:val="single" w:sz="4" w:space="0" w:color="auto"/>
            </w:tcBorders>
            <w:shd w:val="clear" w:color="auto" w:fill="002060"/>
            <w:vAlign w:val="center"/>
          </w:tcPr>
          <w:p w14:paraId="6494FF80" w14:textId="6EF4B70F" w:rsidR="00656E5C" w:rsidRPr="00A95387" w:rsidRDefault="00656E5C" w:rsidP="004260FE">
            <w:pPr>
              <w:jc w:val="center"/>
              <w:rPr>
                <w:color w:val="FFFFFF" w:themeColor="background1"/>
              </w:rPr>
            </w:pPr>
            <w:r w:rsidRPr="00A95387">
              <w:rPr>
                <w:rFonts w:ascii="Bree Serif" w:hAnsi="Bree Serif" w:cs="Arial"/>
                <w:b/>
                <w:color w:val="FFFFFF" w:themeColor="background1"/>
              </w:rPr>
              <w:t>Best Practice Principles</w:t>
            </w:r>
          </w:p>
        </w:tc>
        <w:tc>
          <w:tcPr>
            <w:tcW w:w="3540" w:type="dxa"/>
            <w:shd w:val="clear" w:color="auto" w:fill="002060"/>
            <w:vAlign w:val="center"/>
          </w:tcPr>
          <w:p w14:paraId="431ABA06" w14:textId="77777777" w:rsidR="00656E5C" w:rsidRPr="00A95387" w:rsidRDefault="00656E5C" w:rsidP="004260FE">
            <w:pPr>
              <w:jc w:val="center"/>
              <w:rPr>
                <w:color w:val="FFFFFF" w:themeColor="background1"/>
              </w:rPr>
            </w:pPr>
            <w:r w:rsidRPr="00A95387">
              <w:rPr>
                <w:rFonts w:ascii="Bree Serif" w:hAnsi="Bree Serif" w:cs="Arial"/>
                <w:b/>
                <w:color w:val="FFFFFF" w:themeColor="background1"/>
              </w:rPr>
              <w:t>Rationale</w:t>
            </w:r>
          </w:p>
        </w:tc>
        <w:tc>
          <w:tcPr>
            <w:tcW w:w="3547" w:type="dxa"/>
            <w:gridSpan w:val="2"/>
            <w:shd w:val="clear" w:color="auto" w:fill="002060"/>
            <w:vAlign w:val="center"/>
          </w:tcPr>
          <w:p w14:paraId="735F60ED" w14:textId="77777777" w:rsidR="00656E5C" w:rsidRPr="00A95387" w:rsidRDefault="00656E5C" w:rsidP="004260FE">
            <w:pPr>
              <w:jc w:val="center"/>
              <w:rPr>
                <w:color w:val="FFFFFF" w:themeColor="background1"/>
              </w:rPr>
            </w:pPr>
            <w:r w:rsidRPr="00A95387">
              <w:rPr>
                <w:rFonts w:ascii="Bree Serif" w:hAnsi="Bree Serif" w:cs="Arial"/>
                <w:b/>
                <w:color w:val="FFFFFF" w:themeColor="background1"/>
              </w:rPr>
              <w:t>Assessment criteria</w:t>
            </w:r>
          </w:p>
        </w:tc>
        <w:tc>
          <w:tcPr>
            <w:tcW w:w="1276" w:type="dxa"/>
            <w:shd w:val="clear" w:color="auto" w:fill="002060"/>
            <w:vAlign w:val="center"/>
          </w:tcPr>
          <w:p w14:paraId="2D1661C1" w14:textId="4CD8B91E" w:rsidR="00656E5C" w:rsidRPr="00A95387" w:rsidRDefault="00656E5C" w:rsidP="004260FE">
            <w:pPr>
              <w:jc w:val="center"/>
              <w:rPr>
                <w:color w:val="FFFFFF" w:themeColor="background1"/>
              </w:rPr>
            </w:pPr>
            <w:r w:rsidRPr="00A95387">
              <w:rPr>
                <w:rFonts w:ascii="Bree Serif" w:hAnsi="Bree Serif" w:cs="Arial"/>
                <w:b/>
                <w:color w:val="FFFFFF" w:themeColor="background1"/>
              </w:rPr>
              <w:t>Yes/No</w:t>
            </w:r>
          </w:p>
        </w:tc>
        <w:tc>
          <w:tcPr>
            <w:tcW w:w="3828" w:type="dxa"/>
            <w:tcBorders>
              <w:right w:val="single" w:sz="4" w:space="0" w:color="auto"/>
            </w:tcBorders>
            <w:shd w:val="clear" w:color="auto" w:fill="002060"/>
            <w:vAlign w:val="center"/>
          </w:tcPr>
          <w:p w14:paraId="4EB0F41E" w14:textId="77777777" w:rsidR="00656E5C" w:rsidRPr="00A95387" w:rsidRDefault="00656E5C" w:rsidP="004260FE">
            <w:pPr>
              <w:jc w:val="center"/>
              <w:rPr>
                <w:color w:val="FFFFFF" w:themeColor="background1"/>
              </w:rPr>
            </w:pPr>
            <w:r w:rsidRPr="00A95387">
              <w:rPr>
                <w:rFonts w:ascii="Bree Serif" w:hAnsi="Bree Serif" w:cs="Arial"/>
                <w:b/>
                <w:color w:val="FFFFFF" w:themeColor="background1"/>
              </w:rPr>
              <w:t>Justification</w:t>
            </w:r>
          </w:p>
        </w:tc>
      </w:tr>
      <w:tr w:rsidR="00656E5C" w14:paraId="66728A1B" w14:textId="77777777" w:rsidTr="00600260">
        <w:trPr>
          <w:trHeight w:val="1150"/>
        </w:trPr>
        <w:tc>
          <w:tcPr>
            <w:tcW w:w="3686" w:type="dxa"/>
            <w:gridSpan w:val="2"/>
            <w:vMerge w:val="restart"/>
            <w:tcBorders>
              <w:left w:val="single" w:sz="4" w:space="0" w:color="auto"/>
            </w:tcBorders>
          </w:tcPr>
          <w:p w14:paraId="7B941C19" w14:textId="77777777" w:rsidR="00656E5C" w:rsidRPr="000A41C5" w:rsidRDefault="00656E5C" w:rsidP="00656E5C">
            <w:pPr>
              <w:rPr>
                <w:sz w:val="20"/>
                <w:szCs w:val="20"/>
              </w:rPr>
            </w:pPr>
            <w:r w:rsidRPr="000A41C5">
              <w:rPr>
                <w:rFonts w:ascii="Arial" w:hAnsi="Arial" w:cs="Arial"/>
                <w:sz w:val="20"/>
                <w:szCs w:val="20"/>
              </w:rPr>
              <w:t>Local government bodies ensure that complete retrospective checks of all eligible children and care leavers in its remit have been completed and remain ongoing</w:t>
            </w:r>
            <w:r w:rsidRPr="000A41C5">
              <w:rPr>
                <w:sz w:val="20"/>
                <w:szCs w:val="20"/>
              </w:rPr>
              <w:t xml:space="preserve"> </w:t>
            </w:r>
          </w:p>
        </w:tc>
        <w:tc>
          <w:tcPr>
            <w:tcW w:w="3540" w:type="dxa"/>
            <w:vMerge w:val="restart"/>
            <w:shd w:val="clear" w:color="auto" w:fill="auto"/>
          </w:tcPr>
          <w:p w14:paraId="7C06E24A" w14:textId="53C714C1" w:rsidR="00656E5C" w:rsidRPr="000A41C5" w:rsidRDefault="00656E5C" w:rsidP="00656E5C">
            <w:pPr>
              <w:rPr>
                <w:rFonts w:ascii="Arial" w:hAnsi="Arial" w:cs="Arial"/>
                <w:sz w:val="20"/>
                <w:szCs w:val="20"/>
              </w:rPr>
            </w:pPr>
          </w:p>
        </w:tc>
        <w:tc>
          <w:tcPr>
            <w:tcW w:w="3547" w:type="dxa"/>
            <w:gridSpan w:val="2"/>
            <w:shd w:val="clear" w:color="auto" w:fill="auto"/>
            <w:vAlign w:val="center"/>
          </w:tcPr>
          <w:p w14:paraId="2F2430C9" w14:textId="77777777" w:rsidR="00656E5C" w:rsidRPr="000A41C5" w:rsidRDefault="00656E5C" w:rsidP="00656E5C">
            <w:pPr>
              <w:rPr>
                <w:b/>
                <w:sz w:val="20"/>
                <w:szCs w:val="20"/>
              </w:rPr>
            </w:pPr>
            <w:r w:rsidRPr="000A41C5">
              <w:rPr>
                <w:rFonts w:ascii="Arial" w:hAnsi="Arial" w:cs="Arial"/>
                <w:b/>
                <w:sz w:val="20"/>
                <w:szCs w:val="20"/>
                <w:shd w:val="clear" w:color="auto" w:fill="FFFFFF"/>
              </w:rPr>
              <w:t>Retrospective checks have been completed.</w:t>
            </w:r>
          </w:p>
        </w:tc>
        <w:tc>
          <w:tcPr>
            <w:tcW w:w="1276" w:type="dxa"/>
            <w:shd w:val="clear" w:color="auto" w:fill="auto"/>
            <w:vAlign w:val="center"/>
          </w:tcPr>
          <w:p w14:paraId="1A706B42" w14:textId="0841E0B5" w:rsidR="00656E5C" w:rsidRPr="000A41C5" w:rsidRDefault="00656E5C" w:rsidP="004260FE">
            <w:pPr>
              <w:jc w:val="center"/>
              <w:rPr>
                <w:rFonts w:ascii="Arial" w:hAnsi="Arial" w:cs="Arial"/>
                <w:sz w:val="20"/>
                <w:szCs w:val="20"/>
              </w:rPr>
            </w:pPr>
          </w:p>
        </w:tc>
        <w:tc>
          <w:tcPr>
            <w:tcW w:w="3828" w:type="dxa"/>
            <w:tcBorders>
              <w:right w:val="single" w:sz="4" w:space="0" w:color="auto"/>
            </w:tcBorders>
            <w:shd w:val="clear" w:color="auto" w:fill="auto"/>
          </w:tcPr>
          <w:p w14:paraId="65CF8D74" w14:textId="795CB0E8" w:rsidR="00656E5C" w:rsidRPr="001A4500" w:rsidRDefault="007D1703" w:rsidP="00656E5C">
            <w:pPr>
              <w:rPr>
                <w:sz w:val="20"/>
                <w:szCs w:val="20"/>
              </w:rPr>
            </w:pPr>
            <w:r w:rsidRPr="007D1703">
              <w:rPr>
                <w:rFonts w:ascii="Arial" w:hAnsi="Arial" w:cs="Arial"/>
                <w:b/>
                <w:bCs/>
                <w:i/>
                <w:iCs/>
                <w:sz w:val="20"/>
                <w:szCs w:val="20"/>
                <w:shd w:val="clear" w:color="auto" w:fill="FFFFFF"/>
              </w:rPr>
              <w:t>Example</w:t>
            </w:r>
            <w:r>
              <w:rPr>
                <w:rFonts w:ascii="Arial" w:hAnsi="Arial" w:cs="Arial"/>
                <w:sz w:val="20"/>
                <w:szCs w:val="20"/>
                <w:shd w:val="clear" w:color="auto" w:fill="FFFFFF"/>
              </w:rPr>
              <w:t xml:space="preserve">: </w:t>
            </w:r>
            <w:r w:rsidR="00656E5C" w:rsidRPr="001A4500">
              <w:rPr>
                <w:rFonts w:ascii="Arial" w:hAnsi="Arial" w:cs="Arial"/>
                <w:sz w:val="20"/>
                <w:szCs w:val="20"/>
                <w:shd w:val="clear" w:color="auto" w:fill="FFFFFF"/>
              </w:rPr>
              <w:t>The IMA have received confirmation that retrospective checks have been completed to identify eligible children and care leavers.</w:t>
            </w:r>
          </w:p>
        </w:tc>
      </w:tr>
      <w:tr w:rsidR="00656E5C" w14:paraId="79CA57B7" w14:textId="77777777" w:rsidTr="00600260">
        <w:trPr>
          <w:trHeight w:val="2431"/>
        </w:trPr>
        <w:tc>
          <w:tcPr>
            <w:tcW w:w="3686" w:type="dxa"/>
            <w:gridSpan w:val="2"/>
            <w:vMerge/>
            <w:tcBorders>
              <w:left w:val="single" w:sz="4" w:space="0" w:color="auto"/>
            </w:tcBorders>
          </w:tcPr>
          <w:p w14:paraId="53292E62" w14:textId="77777777" w:rsidR="00656E5C" w:rsidRPr="000A41C5" w:rsidRDefault="00656E5C" w:rsidP="00656E5C">
            <w:pPr>
              <w:rPr>
                <w:sz w:val="20"/>
                <w:szCs w:val="20"/>
              </w:rPr>
            </w:pPr>
          </w:p>
        </w:tc>
        <w:tc>
          <w:tcPr>
            <w:tcW w:w="3540" w:type="dxa"/>
            <w:vMerge/>
            <w:shd w:val="clear" w:color="auto" w:fill="auto"/>
          </w:tcPr>
          <w:p w14:paraId="6DE55A1D" w14:textId="77777777" w:rsidR="00656E5C" w:rsidRPr="000A41C5" w:rsidRDefault="00656E5C" w:rsidP="00656E5C">
            <w:pPr>
              <w:rPr>
                <w:sz w:val="20"/>
                <w:szCs w:val="20"/>
              </w:rPr>
            </w:pPr>
          </w:p>
        </w:tc>
        <w:tc>
          <w:tcPr>
            <w:tcW w:w="3547" w:type="dxa"/>
            <w:gridSpan w:val="2"/>
            <w:shd w:val="clear" w:color="auto" w:fill="auto"/>
            <w:vAlign w:val="center"/>
          </w:tcPr>
          <w:p w14:paraId="12BEF5B0" w14:textId="77777777" w:rsidR="00656E5C" w:rsidRPr="000A41C5" w:rsidRDefault="00656E5C" w:rsidP="00656E5C">
            <w:pPr>
              <w:rPr>
                <w:b/>
                <w:sz w:val="20"/>
                <w:szCs w:val="20"/>
              </w:rPr>
            </w:pPr>
            <w:r w:rsidRPr="000A41C5">
              <w:rPr>
                <w:rFonts w:ascii="Arial" w:hAnsi="Arial" w:cs="Arial"/>
                <w:b/>
                <w:sz w:val="20"/>
                <w:szCs w:val="20"/>
                <w:shd w:val="clear" w:color="auto" w:fill="FFFFFF"/>
              </w:rPr>
              <w:t>If the identification process has been revised as a result of IMA engagement, further retrospective checks have been completed due to changes to current identification processes.</w:t>
            </w:r>
          </w:p>
        </w:tc>
        <w:tc>
          <w:tcPr>
            <w:tcW w:w="1276" w:type="dxa"/>
            <w:shd w:val="clear" w:color="auto" w:fill="auto"/>
            <w:vAlign w:val="center"/>
          </w:tcPr>
          <w:p w14:paraId="42E40AD3" w14:textId="62563F84" w:rsidR="00656E5C" w:rsidRPr="000A41C5" w:rsidRDefault="00656E5C" w:rsidP="004260FE">
            <w:pPr>
              <w:jc w:val="center"/>
              <w:rPr>
                <w:rFonts w:ascii="Arial" w:hAnsi="Arial" w:cs="Arial"/>
                <w:sz w:val="20"/>
                <w:szCs w:val="20"/>
              </w:rPr>
            </w:pPr>
          </w:p>
        </w:tc>
        <w:tc>
          <w:tcPr>
            <w:tcW w:w="3828" w:type="dxa"/>
            <w:tcBorders>
              <w:right w:val="single" w:sz="4" w:space="0" w:color="auto"/>
            </w:tcBorders>
            <w:shd w:val="clear" w:color="auto" w:fill="auto"/>
          </w:tcPr>
          <w:p w14:paraId="418008BC" w14:textId="73FBAFE9" w:rsidR="00656E5C" w:rsidRPr="001A4500" w:rsidRDefault="007D1703" w:rsidP="00656E5C">
            <w:pPr>
              <w:shd w:val="clear" w:color="auto" w:fill="FFFFFF"/>
              <w:rPr>
                <w:rFonts w:ascii="Arial" w:eastAsia="Times New Roman" w:hAnsi="Arial" w:cs="Arial"/>
                <w:sz w:val="20"/>
                <w:szCs w:val="20"/>
              </w:rPr>
            </w:pPr>
            <w:r w:rsidRPr="007D1703">
              <w:rPr>
                <w:rFonts w:ascii="Arial" w:hAnsi="Arial" w:cs="Arial"/>
                <w:b/>
                <w:bCs/>
                <w:i/>
                <w:iCs/>
                <w:sz w:val="20"/>
                <w:szCs w:val="20"/>
                <w:shd w:val="clear" w:color="auto" w:fill="FFFFFF"/>
              </w:rPr>
              <w:t>Example</w:t>
            </w:r>
            <w:r>
              <w:rPr>
                <w:rFonts w:ascii="Arial" w:hAnsi="Arial" w:cs="Arial"/>
                <w:sz w:val="20"/>
                <w:szCs w:val="20"/>
                <w:shd w:val="clear" w:color="auto" w:fill="FFFFFF"/>
              </w:rPr>
              <w:t xml:space="preserve">: </w:t>
            </w:r>
            <w:r w:rsidR="00656E5C" w:rsidRPr="001A4500">
              <w:rPr>
                <w:rFonts w:ascii="Arial" w:eastAsia="Times New Roman" w:hAnsi="Arial" w:cs="Arial"/>
                <w:sz w:val="20"/>
                <w:szCs w:val="20"/>
              </w:rPr>
              <w:t>The IMA have received further confirmation that retrospective checks have</w:t>
            </w:r>
            <w:r w:rsidR="00093C50" w:rsidRPr="001A4500">
              <w:rPr>
                <w:rFonts w:ascii="Arial" w:eastAsia="Times New Roman" w:hAnsi="Arial" w:cs="Arial"/>
                <w:sz w:val="20"/>
                <w:szCs w:val="20"/>
              </w:rPr>
              <w:t xml:space="preserve"> or will</w:t>
            </w:r>
            <w:r w:rsidR="00656E5C" w:rsidRPr="001A4500">
              <w:rPr>
                <w:rFonts w:ascii="Arial" w:eastAsia="Times New Roman" w:hAnsi="Arial" w:cs="Arial"/>
                <w:sz w:val="20"/>
                <w:szCs w:val="20"/>
              </w:rPr>
              <w:t xml:space="preserve"> be completed as a result of the Local Government revising their identification process. </w:t>
            </w:r>
          </w:p>
          <w:p w14:paraId="67DBE418" w14:textId="07D010B7" w:rsidR="00656E5C" w:rsidRPr="001A4500" w:rsidRDefault="00656E5C" w:rsidP="00656E5C">
            <w:pPr>
              <w:shd w:val="clear" w:color="auto" w:fill="FFFFFF"/>
              <w:rPr>
                <w:rFonts w:ascii="Arial" w:eastAsia="Times New Roman" w:hAnsi="Arial" w:cs="Arial"/>
                <w:color w:val="FF0000"/>
                <w:sz w:val="20"/>
                <w:szCs w:val="20"/>
              </w:rPr>
            </w:pPr>
            <w:r w:rsidRPr="001A4500">
              <w:rPr>
                <w:rFonts w:ascii="Arial" w:eastAsia="Times New Roman" w:hAnsi="Arial" w:cs="Arial"/>
                <w:color w:val="FF0000"/>
                <w:sz w:val="20"/>
                <w:szCs w:val="20"/>
              </w:rPr>
              <w:t xml:space="preserve">No further retrospective checks are required from </w:t>
            </w:r>
            <w:r w:rsidR="00552803">
              <w:rPr>
                <w:rFonts w:ascii="Arial" w:eastAsia="Times New Roman" w:hAnsi="Arial" w:cs="Arial"/>
                <w:color w:val="FF0000"/>
                <w:sz w:val="20"/>
                <w:szCs w:val="20"/>
              </w:rPr>
              <w:t>xxx</w:t>
            </w:r>
            <w:r w:rsidR="00DA3E0A">
              <w:rPr>
                <w:rFonts w:ascii="Arial" w:eastAsia="Times New Roman" w:hAnsi="Arial" w:cs="Arial"/>
                <w:color w:val="FF0000"/>
                <w:sz w:val="20"/>
                <w:szCs w:val="20"/>
              </w:rPr>
              <w:t xml:space="preserve"> Council</w:t>
            </w:r>
            <w:r w:rsidRPr="001A4500">
              <w:rPr>
                <w:rFonts w:ascii="Arial" w:eastAsia="Times New Roman" w:hAnsi="Arial" w:cs="Arial"/>
                <w:color w:val="FF0000"/>
                <w:sz w:val="20"/>
                <w:szCs w:val="20"/>
              </w:rPr>
              <w:t xml:space="preserve"> </w:t>
            </w:r>
          </w:p>
        </w:tc>
      </w:tr>
      <w:tr w:rsidR="00656E5C" w14:paraId="2663D6F4" w14:textId="77777777" w:rsidTr="00600260">
        <w:trPr>
          <w:trHeight w:val="1475"/>
        </w:trPr>
        <w:tc>
          <w:tcPr>
            <w:tcW w:w="3686" w:type="dxa"/>
            <w:gridSpan w:val="2"/>
            <w:vMerge/>
            <w:tcBorders>
              <w:left w:val="single" w:sz="4" w:space="0" w:color="auto"/>
            </w:tcBorders>
          </w:tcPr>
          <w:p w14:paraId="6293F001" w14:textId="77777777" w:rsidR="00656E5C" w:rsidRPr="000A41C5" w:rsidRDefault="00656E5C" w:rsidP="00656E5C">
            <w:pPr>
              <w:rPr>
                <w:sz w:val="20"/>
                <w:szCs w:val="20"/>
              </w:rPr>
            </w:pPr>
          </w:p>
        </w:tc>
        <w:tc>
          <w:tcPr>
            <w:tcW w:w="3540" w:type="dxa"/>
            <w:vMerge/>
            <w:shd w:val="clear" w:color="auto" w:fill="auto"/>
          </w:tcPr>
          <w:p w14:paraId="606B3F30" w14:textId="77777777" w:rsidR="00656E5C" w:rsidRPr="000A41C5" w:rsidRDefault="00656E5C" w:rsidP="00656E5C">
            <w:pPr>
              <w:rPr>
                <w:sz w:val="20"/>
                <w:szCs w:val="20"/>
              </w:rPr>
            </w:pPr>
          </w:p>
        </w:tc>
        <w:tc>
          <w:tcPr>
            <w:tcW w:w="3547" w:type="dxa"/>
            <w:gridSpan w:val="2"/>
            <w:shd w:val="clear" w:color="auto" w:fill="auto"/>
            <w:vAlign w:val="center"/>
          </w:tcPr>
          <w:p w14:paraId="0D63F2B3" w14:textId="77777777" w:rsidR="00656E5C" w:rsidRPr="000A41C5" w:rsidRDefault="00656E5C" w:rsidP="00656E5C">
            <w:pPr>
              <w:rPr>
                <w:b/>
                <w:sz w:val="20"/>
                <w:szCs w:val="20"/>
              </w:rPr>
            </w:pPr>
            <w:r w:rsidRPr="000A41C5">
              <w:rPr>
                <w:rFonts w:ascii="Arial" w:hAnsi="Arial" w:cs="Arial"/>
                <w:b/>
                <w:sz w:val="20"/>
                <w:szCs w:val="20"/>
                <w:shd w:val="clear" w:color="auto" w:fill="FFFFFF"/>
              </w:rPr>
              <w:t>Local Government to inform the IMA of the numbers of any additional identified eligible children and care leavers.</w:t>
            </w:r>
          </w:p>
        </w:tc>
        <w:tc>
          <w:tcPr>
            <w:tcW w:w="1276" w:type="dxa"/>
            <w:shd w:val="clear" w:color="auto" w:fill="auto"/>
            <w:vAlign w:val="center"/>
          </w:tcPr>
          <w:p w14:paraId="4E6283D6" w14:textId="21CF9AE6" w:rsidR="00656E5C" w:rsidRPr="000A41C5" w:rsidRDefault="00656E5C" w:rsidP="004260FE">
            <w:pPr>
              <w:jc w:val="center"/>
              <w:rPr>
                <w:rFonts w:ascii="Arial" w:hAnsi="Arial" w:cs="Arial"/>
                <w:sz w:val="20"/>
                <w:szCs w:val="20"/>
              </w:rPr>
            </w:pPr>
          </w:p>
        </w:tc>
        <w:tc>
          <w:tcPr>
            <w:tcW w:w="3828" w:type="dxa"/>
            <w:tcBorders>
              <w:right w:val="single" w:sz="4" w:space="0" w:color="auto"/>
            </w:tcBorders>
            <w:shd w:val="clear" w:color="auto" w:fill="auto"/>
          </w:tcPr>
          <w:p w14:paraId="3468752C" w14:textId="77777777" w:rsidR="00656E5C" w:rsidRPr="000A41C5" w:rsidRDefault="00656E5C" w:rsidP="00656E5C">
            <w:pPr>
              <w:rPr>
                <w:sz w:val="20"/>
                <w:szCs w:val="20"/>
              </w:rPr>
            </w:pPr>
          </w:p>
        </w:tc>
      </w:tr>
      <w:tr w:rsidR="00656E5C" w14:paraId="38077D26" w14:textId="77777777" w:rsidTr="00552803">
        <w:trPr>
          <w:trHeight w:val="552"/>
        </w:trPr>
        <w:tc>
          <w:tcPr>
            <w:tcW w:w="2268" w:type="dxa"/>
            <w:tcBorders>
              <w:left w:val="single" w:sz="4" w:space="0" w:color="auto"/>
              <w:bottom w:val="single" w:sz="4" w:space="0" w:color="auto"/>
            </w:tcBorders>
          </w:tcPr>
          <w:p w14:paraId="5F3A0A6F" w14:textId="77777777" w:rsidR="00656E5C" w:rsidRPr="000A41C5" w:rsidRDefault="00656E5C" w:rsidP="00656E5C">
            <w:pPr>
              <w:rPr>
                <w:rFonts w:ascii="Bree Serif" w:hAnsi="Bree Serif"/>
                <w:sz w:val="20"/>
                <w:szCs w:val="20"/>
              </w:rPr>
            </w:pPr>
            <w:r w:rsidRPr="000A41C5">
              <w:rPr>
                <w:rFonts w:ascii="Bree Serif" w:hAnsi="Bree Serif" w:cs="Arial"/>
                <w:b/>
                <w:bCs/>
                <w:sz w:val="20"/>
                <w:szCs w:val="20"/>
                <w:shd w:val="clear" w:color="auto" w:fill="FFFFFF"/>
              </w:rPr>
              <w:t>Original grading</w:t>
            </w:r>
          </w:p>
        </w:tc>
        <w:tc>
          <w:tcPr>
            <w:tcW w:w="4958" w:type="dxa"/>
            <w:gridSpan w:val="2"/>
            <w:tcBorders>
              <w:bottom w:val="single" w:sz="4" w:space="0" w:color="auto"/>
            </w:tcBorders>
            <w:shd w:val="clear" w:color="auto" w:fill="FFFFFF" w:themeFill="background1"/>
          </w:tcPr>
          <w:p w14:paraId="50AF1C37" w14:textId="77777777" w:rsidR="00656E5C" w:rsidRPr="0072138D" w:rsidRDefault="00656E5C" w:rsidP="00656E5C">
            <w:pPr>
              <w:rPr>
                <w:color w:val="FF0000"/>
                <w:sz w:val="20"/>
                <w:szCs w:val="20"/>
              </w:rPr>
            </w:pPr>
          </w:p>
        </w:tc>
        <w:tc>
          <w:tcPr>
            <w:tcW w:w="1846" w:type="dxa"/>
            <w:tcBorders>
              <w:bottom w:val="single" w:sz="4" w:space="0" w:color="auto"/>
            </w:tcBorders>
            <w:shd w:val="clear" w:color="auto" w:fill="auto"/>
          </w:tcPr>
          <w:p w14:paraId="68DA464A" w14:textId="77777777" w:rsidR="00656E5C" w:rsidRPr="000A41C5" w:rsidRDefault="00656E5C" w:rsidP="00656E5C">
            <w:pPr>
              <w:rPr>
                <w:rFonts w:ascii="Bree Serif" w:hAnsi="Bree Serif"/>
                <w:sz w:val="20"/>
                <w:szCs w:val="20"/>
              </w:rPr>
            </w:pPr>
            <w:r w:rsidRPr="000A41C5">
              <w:rPr>
                <w:rFonts w:ascii="Bree Serif" w:hAnsi="Bree Serif" w:cs="Arial"/>
                <w:b/>
                <w:bCs/>
                <w:sz w:val="20"/>
                <w:szCs w:val="20"/>
              </w:rPr>
              <w:t>New grading</w:t>
            </w:r>
          </w:p>
        </w:tc>
        <w:tc>
          <w:tcPr>
            <w:tcW w:w="6805" w:type="dxa"/>
            <w:gridSpan w:val="3"/>
            <w:tcBorders>
              <w:bottom w:val="single" w:sz="4" w:space="0" w:color="auto"/>
              <w:right w:val="single" w:sz="4" w:space="0" w:color="auto"/>
            </w:tcBorders>
            <w:shd w:val="clear" w:color="auto" w:fill="FFFFFF" w:themeFill="background1"/>
          </w:tcPr>
          <w:p w14:paraId="18C77CB2" w14:textId="77777777" w:rsidR="00656E5C" w:rsidRPr="000A41C5" w:rsidRDefault="00656E5C" w:rsidP="00656E5C">
            <w:pPr>
              <w:rPr>
                <w:sz w:val="20"/>
                <w:szCs w:val="20"/>
              </w:rPr>
            </w:pPr>
          </w:p>
        </w:tc>
      </w:tr>
    </w:tbl>
    <w:p w14:paraId="1213BB36" w14:textId="2CDCCB33" w:rsidR="008F38CB" w:rsidRDefault="008F38CB" w:rsidP="008F38CB">
      <w:pPr>
        <w:ind w:right="-926"/>
        <w:rPr>
          <w:rFonts w:ascii="Open Sans" w:hAnsi="Open Sans" w:cs="Open Sans"/>
          <w:b/>
          <w:bCs/>
        </w:rPr>
      </w:pPr>
      <w:r>
        <w:rPr>
          <w:rFonts w:ascii="Open Sans" w:hAnsi="Open Sans" w:cs="Open Sans"/>
          <w:b/>
          <w:bCs/>
        </w:rPr>
        <w:t xml:space="preserve">                                                                                            </w:t>
      </w:r>
    </w:p>
    <w:tbl>
      <w:tblPr>
        <w:tblStyle w:val="TableGrid"/>
        <w:tblpPr w:leftFromText="180" w:rightFromText="180" w:vertAnchor="text" w:horzAnchor="page" w:tblpX="625" w:tblpY="101"/>
        <w:tblW w:w="12190" w:type="dxa"/>
        <w:tblLook w:val="0000" w:firstRow="0" w:lastRow="0" w:firstColumn="0" w:lastColumn="0" w:noHBand="0" w:noVBand="0"/>
      </w:tblPr>
      <w:tblGrid>
        <w:gridCol w:w="7380"/>
        <w:gridCol w:w="2268"/>
        <w:gridCol w:w="2542"/>
      </w:tblGrid>
      <w:tr w:rsidR="002D6DCF" w14:paraId="65BE3987" w14:textId="77777777" w:rsidTr="00C5714B">
        <w:trPr>
          <w:trHeight w:val="565"/>
        </w:trPr>
        <w:tc>
          <w:tcPr>
            <w:tcW w:w="7380" w:type="dxa"/>
            <w:shd w:val="clear" w:color="auto" w:fill="002060"/>
          </w:tcPr>
          <w:p w14:paraId="005A6216" w14:textId="77777777" w:rsidR="002D6DCF" w:rsidRPr="00C5714B" w:rsidRDefault="002D6DCF" w:rsidP="002D6DCF">
            <w:pPr>
              <w:ind w:right="-926"/>
              <w:jc w:val="center"/>
              <w:rPr>
                <w:rFonts w:ascii="Bree Serif" w:hAnsi="Bree Serif"/>
                <w:b/>
                <w:lang w:eastAsia="en-GB"/>
              </w:rPr>
            </w:pPr>
            <w:r w:rsidRPr="00C5714B">
              <w:rPr>
                <w:rFonts w:ascii="Bree Serif" w:hAnsi="Bree Serif"/>
                <w:b/>
                <w:color w:val="FFFFFF" w:themeColor="background1"/>
                <w:lang w:eastAsia="en-GB"/>
              </w:rPr>
              <w:t>Volumes*</w:t>
            </w:r>
          </w:p>
        </w:tc>
        <w:tc>
          <w:tcPr>
            <w:tcW w:w="2268" w:type="dxa"/>
            <w:shd w:val="clear" w:color="auto" w:fill="002060"/>
          </w:tcPr>
          <w:p w14:paraId="26718431" w14:textId="73E1AEF2" w:rsidR="002D6DCF" w:rsidRPr="00C5714B" w:rsidRDefault="00701484" w:rsidP="002D6DCF">
            <w:pPr>
              <w:ind w:right="-926"/>
              <w:rPr>
                <w:rFonts w:ascii="Bree Serif" w:hAnsi="Bree Serif"/>
                <w:b/>
                <w:lang w:eastAsia="en-GB"/>
              </w:rPr>
            </w:pPr>
            <w:r>
              <w:rPr>
                <w:rFonts w:ascii="Bree Serif" w:hAnsi="Bree Serif"/>
                <w:b/>
                <w:bCs/>
                <w:lang w:eastAsia="en-GB"/>
              </w:rPr>
              <w:t xml:space="preserve">              </w:t>
            </w:r>
            <w:r w:rsidR="002D6DCF" w:rsidRPr="00C5714B">
              <w:rPr>
                <w:rFonts w:ascii="Bree Serif" w:hAnsi="Bree Serif"/>
                <w:b/>
                <w:lang w:eastAsia="en-GB"/>
              </w:rPr>
              <w:t>Original</w:t>
            </w:r>
          </w:p>
        </w:tc>
        <w:tc>
          <w:tcPr>
            <w:tcW w:w="2542" w:type="dxa"/>
            <w:shd w:val="clear" w:color="auto" w:fill="002060"/>
          </w:tcPr>
          <w:p w14:paraId="6BE906FE" w14:textId="2E2D34E3" w:rsidR="002D6DCF" w:rsidRPr="00C5714B" w:rsidRDefault="00701484" w:rsidP="002D6DCF">
            <w:pPr>
              <w:rPr>
                <w:rFonts w:ascii="Bree Serif" w:hAnsi="Bree Serif"/>
                <w:b/>
                <w:lang w:eastAsia="en-GB"/>
              </w:rPr>
            </w:pPr>
            <w:r>
              <w:rPr>
                <w:rFonts w:ascii="Bree Serif" w:hAnsi="Bree Serif"/>
                <w:b/>
                <w:bCs/>
                <w:lang w:eastAsia="en-GB"/>
              </w:rPr>
              <w:t xml:space="preserve">                 </w:t>
            </w:r>
            <w:r w:rsidR="002D6DCF" w:rsidRPr="00C5714B">
              <w:rPr>
                <w:rFonts w:ascii="Bree Serif" w:hAnsi="Bree Serif"/>
                <w:b/>
                <w:bCs/>
                <w:lang w:eastAsia="en-GB"/>
              </w:rPr>
              <w:t xml:space="preserve">Final </w:t>
            </w:r>
          </w:p>
        </w:tc>
      </w:tr>
      <w:tr w:rsidR="002D6DCF" w14:paraId="05DD3027" w14:textId="77777777" w:rsidTr="002D6DCF">
        <w:tblPrEx>
          <w:tblLook w:val="04A0" w:firstRow="1" w:lastRow="0" w:firstColumn="1" w:lastColumn="0" w:noHBand="0" w:noVBand="1"/>
        </w:tblPrEx>
        <w:trPr>
          <w:trHeight w:val="403"/>
        </w:trPr>
        <w:tc>
          <w:tcPr>
            <w:tcW w:w="7380" w:type="dxa"/>
          </w:tcPr>
          <w:p w14:paraId="4DB1E89A" w14:textId="77777777" w:rsidR="002D6DCF" w:rsidRPr="008A3614" w:rsidRDefault="002D6DCF" w:rsidP="002D6DCF">
            <w:pPr>
              <w:ind w:right="-926"/>
              <w:rPr>
                <w:rFonts w:ascii="Bree Serif" w:hAnsi="Bree Serif"/>
                <w:lang w:eastAsia="en-GB"/>
              </w:rPr>
            </w:pPr>
            <w:r w:rsidRPr="008A3614">
              <w:rPr>
                <w:rFonts w:ascii="Bree Serif" w:hAnsi="Bree Serif"/>
                <w:lang w:eastAsia="en-GB"/>
              </w:rPr>
              <w:t xml:space="preserve">Looked After Children </w:t>
            </w:r>
          </w:p>
        </w:tc>
        <w:tc>
          <w:tcPr>
            <w:tcW w:w="2268" w:type="dxa"/>
          </w:tcPr>
          <w:p w14:paraId="3D353FC0" w14:textId="50D93002" w:rsidR="002D6DCF" w:rsidRPr="00DE40D0" w:rsidRDefault="002D6DCF" w:rsidP="002D6DCF">
            <w:pPr>
              <w:ind w:right="-926"/>
              <w:rPr>
                <w:rFonts w:ascii="Arial" w:hAnsi="Arial" w:cs="Arial"/>
                <w:lang w:eastAsia="en-GB"/>
              </w:rPr>
            </w:pPr>
          </w:p>
        </w:tc>
        <w:tc>
          <w:tcPr>
            <w:tcW w:w="2542" w:type="dxa"/>
          </w:tcPr>
          <w:p w14:paraId="3EDB807E" w14:textId="2046A29D" w:rsidR="002D6DCF" w:rsidRPr="00DE40D0" w:rsidRDefault="002D6DCF" w:rsidP="002D6DCF">
            <w:pPr>
              <w:ind w:right="-926"/>
              <w:rPr>
                <w:rFonts w:ascii="Arial" w:hAnsi="Arial" w:cs="Arial"/>
                <w:lang w:eastAsia="en-GB"/>
              </w:rPr>
            </w:pPr>
          </w:p>
        </w:tc>
      </w:tr>
      <w:tr w:rsidR="002D6DCF" w14:paraId="70ED6D6A" w14:textId="77777777" w:rsidTr="002D6DCF">
        <w:tblPrEx>
          <w:tblLook w:val="04A0" w:firstRow="1" w:lastRow="0" w:firstColumn="1" w:lastColumn="0" w:noHBand="0" w:noVBand="1"/>
        </w:tblPrEx>
        <w:trPr>
          <w:trHeight w:val="421"/>
        </w:trPr>
        <w:tc>
          <w:tcPr>
            <w:tcW w:w="7380" w:type="dxa"/>
          </w:tcPr>
          <w:p w14:paraId="118CFB7F" w14:textId="77777777" w:rsidR="002D6DCF" w:rsidRPr="008A3614" w:rsidRDefault="002D6DCF" w:rsidP="002D6DCF">
            <w:pPr>
              <w:ind w:right="-926"/>
              <w:rPr>
                <w:rFonts w:ascii="Bree Serif" w:hAnsi="Bree Serif"/>
                <w:lang w:eastAsia="en-GB"/>
              </w:rPr>
            </w:pPr>
            <w:r w:rsidRPr="008A3614">
              <w:rPr>
                <w:rFonts w:ascii="Bree Serif" w:hAnsi="Bree Serif"/>
                <w:lang w:eastAsia="en-GB"/>
              </w:rPr>
              <w:t>Care Leavers</w:t>
            </w:r>
          </w:p>
        </w:tc>
        <w:tc>
          <w:tcPr>
            <w:tcW w:w="2268" w:type="dxa"/>
          </w:tcPr>
          <w:p w14:paraId="6898FADF" w14:textId="08192C9B" w:rsidR="002D6DCF" w:rsidRPr="00DE40D0" w:rsidRDefault="002D6DCF" w:rsidP="002D6DCF">
            <w:pPr>
              <w:ind w:right="-926"/>
              <w:rPr>
                <w:rFonts w:ascii="Arial" w:hAnsi="Arial" w:cs="Arial"/>
                <w:lang w:eastAsia="en-GB"/>
              </w:rPr>
            </w:pPr>
          </w:p>
        </w:tc>
        <w:tc>
          <w:tcPr>
            <w:tcW w:w="2542" w:type="dxa"/>
          </w:tcPr>
          <w:p w14:paraId="4FDD1EA5" w14:textId="3713A7CD" w:rsidR="002D6DCF" w:rsidRPr="00DE40D0" w:rsidRDefault="002D6DCF" w:rsidP="002D6DCF">
            <w:pPr>
              <w:ind w:right="-926"/>
              <w:rPr>
                <w:rFonts w:ascii="Arial" w:hAnsi="Arial" w:cs="Arial"/>
                <w:lang w:eastAsia="en-GB"/>
              </w:rPr>
            </w:pPr>
          </w:p>
        </w:tc>
      </w:tr>
      <w:tr w:rsidR="002D6DCF" w14:paraId="63CFCCFC" w14:textId="77777777" w:rsidTr="002D6DCF">
        <w:tblPrEx>
          <w:tblLook w:val="04A0" w:firstRow="1" w:lastRow="0" w:firstColumn="1" w:lastColumn="0" w:noHBand="0" w:noVBand="1"/>
        </w:tblPrEx>
        <w:trPr>
          <w:trHeight w:val="413"/>
        </w:trPr>
        <w:tc>
          <w:tcPr>
            <w:tcW w:w="7380" w:type="dxa"/>
          </w:tcPr>
          <w:p w14:paraId="5F8B74AA" w14:textId="77777777" w:rsidR="002D6DCF" w:rsidRPr="008A3614" w:rsidRDefault="002D6DCF" w:rsidP="002D6DCF">
            <w:pPr>
              <w:ind w:right="-926"/>
              <w:rPr>
                <w:rFonts w:ascii="Bree Serif" w:hAnsi="Bree Serif"/>
                <w:lang w:eastAsia="en-GB"/>
              </w:rPr>
            </w:pPr>
            <w:r w:rsidRPr="008A3614">
              <w:rPr>
                <w:rFonts w:ascii="Bree Serif" w:hAnsi="Bree Serif"/>
                <w:lang w:eastAsia="en-GB"/>
              </w:rPr>
              <w:t xml:space="preserve">Children in receipt of Local government care and support </w:t>
            </w:r>
          </w:p>
        </w:tc>
        <w:tc>
          <w:tcPr>
            <w:tcW w:w="2268" w:type="dxa"/>
          </w:tcPr>
          <w:p w14:paraId="04079306" w14:textId="13438312" w:rsidR="002D6DCF" w:rsidRPr="00DE40D0" w:rsidRDefault="002D6DCF" w:rsidP="002D6DCF">
            <w:pPr>
              <w:ind w:right="-926"/>
              <w:rPr>
                <w:rFonts w:ascii="Arial" w:hAnsi="Arial" w:cs="Arial"/>
                <w:lang w:eastAsia="en-GB"/>
              </w:rPr>
            </w:pPr>
          </w:p>
        </w:tc>
        <w:tc>
          <w:tcPr>
            <w:tcW w:w="2542" w:type="dxa"/>
          </w:tcPr>
          <w:p w14:paraId="31A00AEC" w14:textId="48D0F493" w:rsidR="002D6DCF" w:rsidRPr="00DE40D0" w:rsidRDefault="002D6DCF" w:rsidP="002D6DCF">
            <w:pPr>
              <w:ind w:right="-926"/>
              <w:rPr>
                <w:rFonts w:ascii="Arial" w:hAnsi="Arial" w:cs="Arial"/>
                <w:lang w:eastAsia="en-GB"/>
              </w:rPr>
            </w:pPr>
          </w:p>
        </w:tc>
      </w:tr>
      <w:tr w:rsidR="002D6DCF" w14:paraId="27E1BEB8" w14:textId="77777777" w:rsidTr="002D6DCF">
        <w:tblPrEx>
          <w:tblLook w:val="04A0" w:firstRow="1" w:lastRow="0" w:firstColumn="1" w:lastColumn="0" w:noHBand="0" w:noVBand="1"/>
        </w:tblPrEx>
        <w:trPr>
          <w:trHeight w:val="419"/>
        </w:trPr>
        <w:tc>
          <w:tcPr>
            <w:tcW w:w="7380" w:type="dxa"/>
          </w:tcPr>
          <w:p w14:paraId="35F7C3CD" w14:textId="77777777" w:rsidR="002D6DCF" w:rsidRPr="008A3614" w:rsidRDefault="002D6DCF" w:rsidP="002D6DCF">
            <w:pPr>
              <w:ind w:right="-926"/>
              <w:rPr>
                <w:rFonts w:ascii="Bree Serif" w:hAnsi="Bree Serif"/>
                <w:lang w:eastAsia="en-GB"/>
              </w:rPr>
            </w:pPr>
            <w:r w:rsidRPr="008A3614">
              <w:rPr>
                <w:rFonts w:ascii="Bree Serif" w:hAnsi="Bree Serif"/>
                <w:lang w:eastAsia="en-GB"/>
              </w:rPr>
              <w:t>Eligible children/care leavers – Non-EU EEA and EFTA/family members</w:t>
            </w:r>
          </w:p>
        </w:tc>
        <w:tc>
          <w:tcPr>
            <w:tcW w:w="2268" w:type="dxa"/>
          </w:tcPr>
          <w:p w14:paraId="7D1F6AA8" w14:textId="707EF1B9" w:rsidR="002D6DCF" w:rsidRPr="00DE40D0" w:rsidRDefault="002D6DCF" w:rsidP="002D6DCF">
            <w:pPr>
              <w:ind w:right="-926"/>
              <w:rPr>
                <w:rFonts w:ascii="Arial" w:hAnsi="Arial" w:cs="Arial"/>
                <w:lang w:eastAsia="en-GB"/>
              </w:rPr>
            </w:pPr>
          </w:p>
        </w:tc>
        <w:tc>
          <w:tcPr>
            <w:tcW w:w="2542" w:type="dxa"/>
          </w:tcPr>
          <w:p w14:paraId="394BB168" w14:textId="200810F3" w:rsidR="002D6DCF" w:rsidRPr="00DE40D0" w:rsidRDefault="002D6DCF" w:rsidP="002D6DCF">
            <w:pPr>
              <w:ind w:right="-926"/>
              <w:rPr>
                <w:rFonts w:ascii="Arial" w:hAnsi="Arial" w:cs="Arial"/>
                <w:lang w:eastAsia="en-GB"/>
              </w:rPr>
            </w:pPr>
          </w:p>
        </w:tc>
      </w:tr>
    </w:tbl>
    <w:p w14:paraId="5E0B29C4" w14:textId="0ECE0BB0" w:rsidR="008F38CB" w:rsidRDefault="002D6DCF" w:rsidP="00711452">
      <w:pPr>
        <w:pStyle w:val="Briefingsubheading"/>
      </w:pPr>
      <w:r>
        <w:rPr>
          <w:noProof/>
        </w:rPr>
        <mc:AlternateContent>
          <mc:Choice Requires="wps">
            <w:drawing>
              <wp:anchor distT="45720" distB="45720" distL="114300" distR="114300" simplePos="0" relativeHeight="251658240" behindDoc="0" locked="0" layoutInCell="1" allowOverlap="1" wp14:anchorId="6BC6F784" wp14:editId="791B82D7">
                <wp:simplePos x="0" y="0"/>
                <wp:positionH relativeFrom="margin">
                  <wp:posOffset>7330440</wp:posOffset>
                </wp:positionH>
                <wp:positionV relativeFrom="paragraph">
                  <wp:posOffset>292100</wp:posOffset>
                </wp:positionV>
                <wp:extent cx="2171700" cy="9753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75360"/>
                        </a:xfrm>
                        <a:prstGeom prst="rect">
                          <a:avLst/>
                        </a:prstGeom>
                        <a:solidFill>
                          <a:srgbClr val="FFFFFF"/>
                        </a:solidFill>
                        <a:ln w="9525">
                          <a:noFill/>
                          <a:miter lim="800000"/>
                          <a:headEnd/>
                          <a:tailEnd/>
                        </a:ln>
                      </wps:spPr>
                      <wps:txbx>
                        <w:txbxContent>
                          <w:p w14:paraId="4D2E25D0" w14:textId="28A79B2A" w:rsidR="001B2871" w:rsidRPr="008C09DA" w:rsidRDefault="001B2871">
                            <w:pPr>
                              <w:rPr>
                                <w:rFonts w:ascii="Arial" w:hAnsi="Arial" w:cs="Arial"/>
                              </w:rPr>
                            </w:pPr>
                            <w:r w:rsidRPr="008C09DA">
                              <w:rPr>
                                <w:rFonts w:ascii="Arial" w:hAnsi="Arial" w:cs="Arial"/>
                              </w:rPr>
                              <w:t>Final submission from LA/HSCT</w:t>
                            </w:r>
                          </w:p>
                          <w:p w14:paraId="06AEC791" w14:textId="683A20DC" w:rsidR="005E1E9F" w:rsidRPr="008C09DA" w:rsidRDefault="005E1E9F">
                            <w:pPr>
                              <w:rPr>
                                <w:rFonts w:ascii="Arial" w:hAnsi="Arial" w:cs="Arial"/>
                                <w:i/>
                                <w:iCs/>
                              </w:rPr>
                            </w:pPr>
                            <w:r w:rsidRPr="008C09DA">
                              <w:rPr>
                                <w:rFonts w:ascii="Arial" w:hAnsi="Arial" w:cs="Arial"/>
                                <w:i/>
                                <w:iCs/>
                              </w:rPr>
                              <w:t xml:space="preserve">*Additional cases identified as a result of retrospective checking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6F784" id="_x0000_t202" coordsize="21600,21600" o:spt="202" path="m,l,21600r21600,l21600,xe">
                <v:stroke joinstyle="miter"/>
                <v:path gradientshapeok="t" o:connecttype="rect"/>
              </v:shapetype>
              <v:shape id="Text Box 217" o:spid="_x0000_s1026" type="#_x0000_t202" style="position:absolute;margin-left:577.2pt;margin-top:23pt;width:171pt;height:76.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" stroked="f">
                <v:textbox>
                  <w:txbxContent>
                    <w:p w14:paraId="4D2E25D0" w14:textId="28A79B2A" w:rsidR="001B2871" w:rsidRPr="008C09DA" w:rsidRDefault="001B2871">
                      <w:pPr>
                        <w:rPr>
                          <w:rFonts w:ascii="Arial" w:hAnsi="Arial" w:cs="Arial"/>
                        </w:rPr>
                      </w:pPr>
                      <w:r w:rsidRPr="008C09DA">
                        <w:rPr>
                          <w:rFonts w:ascii="Arial" w:hAnsi="Arial" w:cs="Arial"/>
                        </w:rPr>
                        <w:t>Final submission from LA/HSCT</w:t>
                      </w:r>
                    </w:p>
                    <w:p w14:paraId="06AEC791" w14:textId="683A20DC" w:rsidR="005E1E9F" w:rsidRPr="008C09DA" w:rsidRDefault="005E1E9F">
                      <w:pPr>
                        <w:rPr>
                          <w:rFonts w:ascii="Arial" w:hAnsi="Arial" w:cs="Arial"/>
                          <w:i/>
                          <w:iCs/>
                        </w:rPr>
                      </w:pPr>
                      <w:r w:rsidRPr="008C09DA">
                        <w:rPr>
                          <w:rFonts w:ascii="Arial" w:hAnsi="Arial" w:cs="Arial"/>
                          <w:i/>
                          <w:iCs/>
                        </w:rPr>
                        <w:t xml:space="preserve">*Additional cases identified as a result of retrospective checking </w:t>
                      </w:r>
                    </w:p>
                  </w:txbxContent>
                </v:textbox>
                <w10:wrap type="square" anchorx="margin"/>
              </v:shape>
            </w:pict>
          </mc:Fallback>
        </mc:AlternateContent>
      </w:r>
    </w:p>
    <w:p w14:paraId="4BBB45B5" w14:textId="0C455FE6" w:rsidR="0055203E" w:rsidRDefault="0055203E" w:rsidP="0055203E">
      <w:pPr>
        <w:pStyle w:val="Heading2"/>
        <w:rPr>
          <w:lang w:eastAsia="en-GB"/>
        </w:rPr>
      </w:pPr>
    </w:p>
    <w:p w14:paraId="2B7AE19A" w14:textId="77777777" w:rsidR="000A41C5" w:rsidRDefault="000A41C5" w:rsidP="001B4355">
      <w:pPr>
        <w:ind w:left="-567"/>
        <w:rPr>
          <w:rFonts w:ascii="Bree Serif" w:hAnsi="Bree Serif"/>
          <w:b/>
          <w:sz w:val="28"/>
          <w:szCs w:val="32"/>
          <w:u w:val="single"/>
          <w:lang w:eastAsia="en-GB"/>
        </w:rPr>
      </w:pPr>
    </w:p>
    <w:p w14:paraId="553A4150" w14:textId="1476C547" w:rsidR="0055203E" w:rsidRPr="00A30CE3" w:rsidRDefault="0085464F" w:rsidP="001B4355">
      <w:pPr>
        <w:ind w:left="-567"/>
        <w:rPr>
          <w:rFonts w:ascii="Bree Serif" w:hAnsi="Bree Serif"/>
          <w:b/>
          <w:sz w:val="28"/>
          <w:szCs w:val="32"/>
          <w:u w:val="single"/>
          <w:lang w:eastAsia="en-GB"/>
        </w:rPr>
      </w:pPr>
      <w:r w:rsidRPr="00A30CE3">
        <w:rPr>
          <w:rFonts w:ascii="Bree Serif" w:hAnsi="Bree Serif"/>
          <w:b/>
          <w:sz w:val="28"/>
          <w:szCs w:val="32"/>
          <w:u w:val="single"/>
          <w:lang w:eastAsia="en-GB"/>
        </w:rPr>
        <w:lastRenderedPageBreak/>
        <w:t>Appendix One</w:t>
      </w:r>
    </w:p>
    <w:p w14:paraId="0EB8F656" w14:textId="77777777" w:rsidR="0055203E" w:rsidRDefault="0055203E" w:rsidP="0055203E">
      <w:pPr>
        <w:rPr>
          <w:lang w:eastAsia="en-GB"/>
        </w:rPr>
      </w:pPr>
    </w:p>
    <w:tbl>
      <w:tblPr>
        <w:tblStyle w:val="TableGrid"/>
        <w:tblpPr w:leftFromText="180" w:rightFromText="180" w:vertAnchor="text" w:horzAnchor="margin" w:tblpXSpec="center" w:tblpY="161"/>
        <w:tblW w:w="149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72"/>
        <w:gridCol w:w="4649"/>
        <w:gridCol w:w="4649"/>
        <w:gridCol w:w="4650"/>
      </w:tblGrid>
      <w:tr w:rsidR="002F42C4" w14:paraId="1E4338D2" w14:textId="77777777" w:rsidTr="00423B80">
        <w:trPr>
          <w:gridBefore w:val="1"/>
          <w:wBefore w:w="972" w:type="dxa"/>
          <w:trHeight w:val="562"/>
        </w:trPr>
        <w:tc>
          <w:tcPr>
            <w:tcW w:w="4649" w:type="dxa"/>
            <w:tcBorders>
              <w:left w:val="single" w:sz="4" w:space="0" w:color="auto"/>
            </w:tcBorders>
          </w:tcPr>
          <w:p w14:paraId="12E108E5" w14:textId="77777777" w:rsidR="002F42C4" w:rsidRPr="00E66E4F" w:rsidRDefault="002F42C4" w:rsidP="002F42C4">
            <w:pPr>
              <w:jc w:val="center"/>
              <w:rPr>
                <w:rFonts w:ascii="Bree Serif" w:hAnsi="Bree Serif"/>
                <w:lang w:eastAsia="en-GB"/>
              </w:rPr>
            </w:pPr>
            <w:r w:rsidRPr="00E66E4F">
              <w:rPr>
                <w:rFonts w:ascii="Bree Serif" w:hAnsi="Bree Serif"/>
                <w:lang w:eastAsia="en-GB"/>
              </w:rPr>
              <w:t>Identification</w:t>
            </w:r>
          </w:p>
        </w:tc>
        <w:tc>
          <w:tcPr>
            <w:tcW w:w="4649" w:type="dxa"/>
          </w:tcPr>
          <w:p w14:paraId="5E1F04DE" w14:textId="77777777" w:rsidR="002F42C4" w:rsidRPr="00E66E4F" w:rsidRDefault="002F42C4" w:rsidP="002F42C4">
            <w:pPr>
              <w:jc w:val="center"/>
              <w:rPr>
                <w:rFonts w:ascii="Bree Serif" w:hAnsi="Bree Serif"/>
                <w:lang w:eastAsia="en-GB"/>
              </w:rPr>
            </w:pPr>
            <w:r w:rsidRPr="00E66E4F">
              <w:rPr>
                <w:rFonts w:ascii="Bree Serif" w:hAnsi="Bree Serif"/>
                <w:lang w:eastAsia="en-GB"/>
              </w:rPr>
              <w:t>Record Keeping</w:t>
            </w:r>
          </w:p>
        </w:tc>
        <w:tc>
          <w:tcPr>
            <w:tcW w:w="4650" w:type="dxa"/>
            <w:tcBorders>
              <w:right w:val="single" w:sz="4" w:space="0" w:color="auto"/>
            </w:tcBorders>
          </w:tcPr>
          <w:p w14:paraId="670AA405" w14:textId="77777777" w:rsidR="002F42C4" w:rsidRPr="00E66E4F" w:rsidRDefault="002F42C4" w:rsidP="002F42C4">
            <w:pPr>
              <w:jc w:val="center"/>
              <w:rPr>
                <w:rFonts w:ascii="Bree Serif" w:hAnsi="Bree Serif"/>
                <w:lang w:eastAsia="en-GB"/>
              </w:rPr>
            </w:pPr>
            <w:r w:rsidRPr="00E66E4F">
              <w:rPr>
                <w:rFonts w:ascii="Bree Serif" w:hAnsi="Bree Serif"/>
                <w:lang w:eastAsia="en-GB"/>
              </w:rPr>
              <w:t>Retrospective Checks</w:t>
            </w:r>
          </w:p>
        </w:tc>
      </w:tr>
      <w:tr w:rsidR="002F42C4" w14:paraId="726A30A3" w14:textId="77777777" w:rsidTr="00423B80">
        <w:trPr>
          <w:trHeight w:val="2669"/>
        </w:trPr>
        <w:tc>
          <w:tcPr>
            <w:tcW w:w="972" w:type="dxa"/>
            <w:shd w:val="clear" w:color="auto" w:fill="auto"/>
          </w:tcPr>
          <w:p w14:paraId="13E7A470" w14:textId="77777777" w:rsidR="002F42C4" w:rsidRDefault="002F42C4" w:rsidP="002F42C4">
            <w:pPr>
              <w:rPr>
                <w:rFonts w:ascii="Bree Serif" w:hAnsi="Bree Serif"/>
                <w:lang w:eastAsia="en-GB"/>
              </w:rPr>
            </w:pPr>
          </w:p>
          <w:p w14:paraId="389C0F7D" w14:textId="77777777" w:rsidR="002F42C4" w:rsidRDefault="002F42C4" w:rsidP="002F42C4">
            <w:pPr>
              <w:rPr>
                <w:rFonts w:ascii="Bree Serif" w:hAnsi="Bree Serif"/>
                <w:lang w:eastAsia="en-GB"/>
              </w:rPr>
            </w:pPr>
          </w:p>
          <w:p w14:paraId="560B0E18" w14:textId="77777777" w:rsidR="002F42C4" w:rsidRDefault="002F42C4" w:rsidP="002F42C4">
            <w:pPr>
              <w:rPr>
                <w:rFonts w:ascii="Bree Serif" w:hAnsi="Bree Serif"/>
                <w:lang w:eastAsia="en-GB"/>
              </w:rPr>
            </w:pPr>
          </w:p>
          <w:p w14:paraId="012886D7" w14:textId="77777777" w:rsidR="002F42C4" w:rsidRDefault="002F42C4" w:rsidP="002F42C4">
            <w:pPr>
              <w:rPr>
                <w:rFonts w:ascii="Bree Serif" w:hAnsi="Bree Serif"/>
                <w:lang w:eastAsia="en-GB"/>
              </w:rPr>
            </w:pPr>
          </w:p>
          <w:p w14:paraId="0AC98A99" w14:textId="23204A4F" w:rsidR="002F42C4" w:rsidRPr="00E66E4F" w:rsidRDefault="00E11BCA" w:rsidP="002F42C4">
            <w:pPr>
              <w:rPr>
                <w:rFonts w:ascii="Bree Serif" w:hAnsi="Bree Serif"/>
                <w:lang w:eastAsia="en-GB"/>
              </w:rPr>
            </w:pPr>
            <w:r>
              <w:rPr>
                <w:rFonts w:ascii="Bree Serif" w:hAnsi="Bree Serif"/>
                <w:lang w:eastAsia="en-GB"/>
              </w:rPr>
              <w:t>Green</w:t>
            </w:r>
          </w:p>
        </w:tc>
        <w:tc>
          <w:tcPr>
            <w:tcW w:w="4649" w:type="dxa"/>
            <w:shd w:val="clear" w:color="auto" w:fill="D9E2F3" w:themeFill="accent1" w:themeFillTint="33"/>
          </w:tcPr>
          <w:p w14:paraId="70D6D4AA" w14:textId="77777777" w:rsidR="002F42C4" w:rsidRDefault="002F42C4" w:rsidP="002F42C4">
            <w:pPr>
              <w:rPr>
                <w:lang w:eastAsia="en-GB"/>
              </w:rPr>
            </w:pPr>
            <w:r w:rsidRPr="00897433">
              <w:rPr>
                <w:lang w:eastAsia="en-GB"/>
              </w:rPr>
              <w:t>Response provides a detailed process for identification of eligible children and care leavers under the remit of local government, including non-EEA family members of EEA citizens. This includes the provision of supporting documentation outlining their process, and details of how the process and awareness of the EUSS has been disseminated to those identifying and supporting eligible children or care leavers.</w:t>
            </w:r>
          </w:p>
        </w:tc>
        <w:tc>
          <w:tcPr>
            <w:tcW w:w="4649" w:type="dxa"/>
            <w:shd w:val="clear" w:color="auto" w:fill="D9E2F3" w:themeFill="accent1" w:themeFillTint="33"/>
          </w:tcPr>
          <w:p w14:paraId="7CA9753A" w14:textId="77777777" w:rsidR="002F42C4" w:rsidRDefault="002F42C4" w:rsidP="002F42C4">
            <w:pPr>
              <w:rPr>
                <w:lang w:eastAsia="en-GB"/>
              </w:rPr>
            </w:pPr>
            <w:r w:rsidRPr="00897433">
              <w:rPr>
                <w:lang w:eastAsia="en-GB"/>
              </w:rPr>
              <w:t>Response explains a clear record keeping process which includes record of the EUSS application status/outcomes, contact details, and when the child or care leaver would be eligible to upgrade from pre-settled status to settled status.</w:t>
            </w:r>
          </w:p>
        </w:tc>
        <w:tc>
          <w:tcPr>
            <w:tcW w:w="4650" w:type="dxa"/>
            <w:tcBorders>
              <w:right w:val="single" w:sz="4" w:space="0" w:color="auto"/>
            </w:tcBorders>
            <w:shd w:val="clear" w:color="auto" w:fill="D9E2F3" w:themeFill="accent1" w:themeFillTint="33"/>
          </w:tcPr>
          <w:p w14:paraId="0C033739" w14:textId="77777777" w:rsidR="002F42C4" w:rsidRDefault="002F42C4" w:rsidP="002F42C4">
            <w:pPr>
              <w:rPr>
                <w:lang w:eastAsia="en-GB"/>
              </w:rPr>
            </w:pPr>
            <w:r w:rsidRPr="00897433">
              <w:rPr>
                <w:lang w:eastAsia="en-GB"/>
              </w:rPr>
              <w:t>Response confirms that retrospective checks have been completed and are based on an identification process which has also been graded as green.</w:t>
            </w:r>
          </w:p>
        </w:tc>
      </w:tr>
      <w:tr w:rsidR="002F42C4" w14:paraId="79565B3B" w14:textId="77777777" w:rsidTr="00423B80">
        <w:trPr>
          <w:trHeight w:val="2092"/>
        </w:trPr>
        <w:tc>
          <w:tcPr>
            <w:tcW w:w="972" w:type="dxa"/>
            <w:shd w:val="clear" w:color="auto" w:fill="auto"/>
          </w:tcPr>
          <w:p w14:paraId="6ED8E07D" w14:textId="77777777" w:rsidR="002F42C4" w:rsidRDefault="002F42C4" w:rsidP="002F42C4">
            <w:pPr>
              <w:rPr>
                <w:rFonts w:ascii="Bree Serif" w:hAnsi="Bree Serif"/>
                <w:lang w:eastAsia="en-GB"/>
              </w:rPr>
            </w:pPr>
          </w:p>
          <w:p w14:paraId="1128FE3E" w14:textId="77777777" w:rsidR="002F42C4" w:rsidRDefault="002F42C4" w:rsidP="002F42C4">
            <w:pPr>
              <w:rPr>
                <w:rFonts w:ascii="Bree Serif" w:hAnsi="Bree Serif"/>
                <w:lang w:eastAsia="en-GB"/>
              </w:rPr>
            </w:pPr>
          </w:p>
          <w:p w14:paraId="6CAE5A7A" w14:textId="77777777" w:rsidR="002F42C4" w:rsidRDefault="002F42C4" w:rsidP="002F42C4">
            <w:pPr>
              <w:rPr>
                <w:rFonts w:ascii="Bree Serif" w:hAnsi="Bree Serif"/>
                <w:lang w:eastAsia="en-GB"/>
              </w:rPr>
            </w:pPr>
          </w:p>
          <w:p w14:paraId="77D1DEDF" w14:textId="77777777" w:rsidR="002F42C4" w:rsidRPr="00E66E4F" w:rsidRDefault="002F42C4" w:rsidP="002F42C4">
            <w:pPr>
              <w:rPr>
                <w:rFonts w:ascii="Bree Serif" w:hAnsi="Bree Serif"/>
                <w:lang w:eastAsia="en-GB"/>
              </w:rPr>
            </w:pPr>
            <w:r w:rsidRPr="00E66E4F">
              <w:rPr>
                <w:rFonts w:ascii="Bree Serif" w:hAnsi="Bree Serif"/>
                <w:lang w:eastAsia="en-GB"/>
              </w:rPr>
              <w:t>Amber</w:t>
            </w:r>
          </w:p>
        </w:tc>
        <w:tc>
          <w:tcPr>
            <w:tcW w:w="4649" w:type="dxa"/>
            <w:shd w:val="clear" w:color="auto" w:fill="D9E2F3" w:themeFill="accent1" w:themeFillTint="33"/>
          </w:tcPr>
          <w:p w14:paraId="49600839" w14:textId="77777777" w:rsidR="002F42C4" w:rsidRDefault="002F42C4" w:rsidP="002F42C4">
            <w:pPr>
              <w:rPr>
                <w:lang w:eastAsia="en-GB"/>
              </w:rPr>
            </w:pPr>
            <w:r w:rsidRPr="00897433">
              <w:rPr>
                <w:lang w:eastAsia="en-GB"/>
              </w:rPr>
              <w:t>Response provides a process for the identification of eligible children and care leavers under their remit in little detail. Local government body does not have supporting documentation or has not provided details of dissemination of information and the EUSS guidance to staff.</w:t>
            </w:r>
          </w:p>
        </w:tc>
        <w:tc>
          <w:tcPr>
            <w:tcW w:w="4649" w:type="dxa"/>
            <w:shd w:val="clear" w:color="auto" w:fill="D9E2F3" w:themeFill="accent1" w:themeFillTint="33"/>
          </w:tcPr>
          <w:p w14:paraId="04284C40" w14:textId="77777777" w:rsidR="002F42C4" w:rsidRDefault="002F42C4" w:rsidP="002F42C4">
            <w:pPr>
              <w:rPr>
                <w:lang w:eastAsia="en-GB"/>
              </w:rPr>
            </w:pPr>
            <w:r w:rsidRPr="0049142D">
              <w:rPr>
                <w:lang w:eastAsia="en-GB"/>
              </w:rPr>
              <w:t>Response explains record keeping process. However, it is unclear, or it is not the case that all details of the EUSS application status/outcomes, contact details, and eligibility to upgrade from pre-settled status to settled status are consistently recorded for all eligible children and care leavers.</w:t>
            </w:r>
          </w:p>
        </w:tc>
        <w:tc>
          <w:tcPr>
            <w:tcW w:w="4650" w:type="dxa"/>
            <w:tcBorders>
              <w:right w:val="single" w:sz="4" w:space="0" w:color="auto"/>
            </w:tcBorders>
            <w:shd w:val="clear" w:color="auto" w:fill="D9E2F3" w:themeFill="accent1" w:themeFillTint="33"/>
          </w:tcPr>
          <w:p w14:paraId="1901E90D" w14:textId="77777777" w:rsidR="002F42C4" w:rsidRDefault="002F42C4" w:rsidP="002F42C4">
            <w:pPr>
              <w:rPr>
                <w:lang w:eastAsia="en-GB"/>
              </w:rPr>
            </w:pPr>
            <w:r w:rsidRPr="0049142D">
              <w:rPr>
                <w:lang w:eastAsia="en-GB"/>
              </w:rPr>
              <w:t>Unclear from response whether retrospective checks of all children under the local government body’s remit and care leavers have taken place, or checks based on identification process which has been graded as amber.</w:t>
            </w:r>
          </w:p>
        </w:tc>
      </w:tr>
      <w:tr w:rsidR="002F42C4" w14:paraId="773D7B79" w14:textId="77777777" w:rsidTr="00423B80">
        <w:trPr>
          <w:trHeight w:val="1908"/>
        </w:trPr>
        <w:tc>
          <w:tcPr>
            <w:tcW w:w="972" w:type="dxa"/>
            <w:tcBorders>
              <w:bottom w:val="single" w:sz="4" w:space="0" w:color="auto"/>
            </w:tcBorders>
            <w:shd w:val="clear" w:color="auto" w:fill="auto"/>
          </w:tcPr>
          <w:p w14:paraId="00F6D987" w14:textId="77777777" w:rsidR="002F42C4" w:rsidRDefault="002F42C4" w:rsidP="002F42C4">
            <w:pPr>
              <w:rPr>
                <w:rFonts w:ascii="Bree Serif" w:hAnsi="Bree Serif"/>
                <w:lang w:eastAsia="en-GB"/>
              </w:rPr>
            </w:pPr>
          </w:p>
          <w:p w14:paraId="1903C385" w14:textId="77777777" w:rsidR="002F42C4" w:rsidRDefault="002F42C4" w:rsidP="002F42C4">
            <w:pPr>
              <w:rPr>
                <w:rFonts w:ascii="Bree Serif" w:hAnsi="Bree Serif"/>
                <w:lang w:eastAsia="en-GB"/>
              </w:rPr>
            </w:pPr>
          </w:p>
          <w:p w14:paraId="407096FD" w14:textId="77777777" w:rsidR="002F42C4" w:rsidRDefault="002F42C4" w:rsidP="002F42C4">
            <w:pPr>
              <w:rPr>
                <w:rFonts w:ascii="Bree Serif" w:hAnsi="Bree Serif"/>
                <w:lang w:eastAsia="en-GB"/>
              </w:rPr>
            </w:pPr>
          </w:p>
          <w:p w14:paraId="3A5D4CCD" w14:textId="570FAD24" w:rsidR="002F42C4" w:rsidRPr="00E66E4F" w:rsidRDefault="00E11BCA" w:rsidP="002F42C4">
            <w:pPr>
              <w:rPr>
                <w:rFonts w:ascii="Bree Serif" w:hAnsi="Bree Serif"/>
                <w:lang w:eastAsia="en-GB"/>
              </w:rPr>
            </w:pPr>
            <w:r>
              <w:rPr>
                <w:rFonts w:ascii="Bree Serif" w:hAnsi="Bree Serif"/>
                <w:lang w:eastAsia="en-GB"/>
              </w:rPr>
              <w:t>Red</w:t>
            </w:r>
          </w:p>
        </w:tc>
        <w:tc>
          <w:tcPr>
            <w:tcW w:w="4649" w:type="dxa"/>
            <w:tcBorders>
              <w:bottom w:val="single" w:sz="4" w:space="0" w:color="auto"/>
            </w:tcBorders>
            <w:shd w:val="clear" w:color="auto" w:fill="D9E2F3" w:themeFill="accent1" w:themeFillTint="33"/>
          </w:tcPr>
          <w:p w14:paraId="28583163" w14:textId="77777777" w:rsidR="002F42C4" w:rsidRDefault="002F42C4" w:rsidP="002F42C4">
            <w:pPr>
              <w:rPr>
                <w:lang w:eastAsia="en-GB"/>
              </w:rPr>
            </w:pPr>
            <w:r w:rsidRPr="0049142D">
              <w:rPr>
                <w:lang w:eastAsia="en-GB"/>
              </w:rPr>
              <w:t>Response provides unclear identification process (for example, refers to identification of children using recorded ethnicity), and the local government body does not provide supporting documentation or detail of dissemination of information and process guidance to staff.</w:t>
            </w:r>
          </w:p>
        </w:tc>
        <w:tc>
          <w:tcPr>
            <w:tcW w:w="4649" w:type="dxa"/>
            <w:tcBorders>
              <w:bottom w:val="single" w:sz="4" w:space="0" w:color="auto"/>
            </w:tcBorders>
            <w:shd w:val="clear" w:color="auto" w:fill="D9E2F3" w:themeFill="accent1" w:themeFillTint="33"/>
          </w:tcPr>
          <w:p w14:paraId="5A6B5F6E" w14:textId="77777777" w:rsidR="002F42C4" w:rsidRDefault="002F42C4" w:rsidP="002F42C4">
            <w:pPr>
              <w:rPr>
                <w:lang w:eastAsia="en-GB"/>
              </w:rPr>
            </w:pPr>
            <w:r w:rsidRPr="0049142D">
              <w:rPr>
                <w:lang w:eastAsia="en-GB"/>
              </w:rPr>
              <w:t>Response does not provide record keeping process or explains that it has not yet been established for the EUSS by the local government body.</w:t>
            </w:r>
          </w:p>
        </w:tc>
        <w:tc>
          <w:tcPr>
            <w:tcW w:w="4650" w:type="dxa"/>
            <w:tcBorders>
              <w:bottom w:val="single" w:sz="4" w:space="0" w:color="auto"/>
              <w:right w:val="single" w:sz="4" w:space="0" w:color="auto"/>
            </w:tcBorders>
            <w:shd w:val="clear" w:color="auto" w:fill="D9E2F3" w:themeFill="accent1" w:themeFillTint="33"/>
          </w:tcPr>
          <w:p w14:paraId="6438EF34" w14:textId="77777777" w:rsidR="002F42C4" w:rsidRDefault="002F42C4" w:rsidP="002F42C4">
            <w:pPr>
              <w:rPr>
                <w:lang w:eastAsia="en-GB"/>
              </w:rPr>
            </w:pPr>
            <w:r w:rsidRPr="00E66E4F">
              <w:rPr>
                <w:lang w:eastAsia="en-GB"/>
              </w:rPr>
              <w:t>Response indicates that retrospective checks of all children under the local government body’s remit and care leavers have not taken place, or checks based on identification process which has been graded as red.</w:t>
            </w:r>
          </w:p>
        </w:tc>
      </w:tr>
    </w:tbl>
    <w:p w14:paraId="65419784" w14:textId="3DF1FFC9" w:rsidR="0055203E" w:rsidRDefault="0055203E" w:rsidP="0055203E">
      <w:pPr>
        <w:rPr>
          <w:lang w:eastAsia="en-GB"/>
        </w:rPr>
      </w:pPr>
    </w:p>
    <w:p w14:paraId="667B6BAC" w14:textId="6F14DF79" w:rsidR="0055203E" w:rsidRDefault="0055203E" w:rsidP="0047042A">
      <w:pPr>
        <w:ind w:right="-926"/>
        <w:rPr>
          <w:lang w:eastAsia="en-GB"/>
        </w:rPr>
      </w:pPr>
    </w:p>
    <w:p w14:paraId="0C990F1D" w14:textId="77777777" w:rsidR="003E0097" w:rsidRDefault="003E0097" w:rsidP="0047042A">
      <w:pPr>
        <w:ind w:right="-926"/>
        <w:rPr>
          <w:lang w:eastAsia="en-GB"/>
        </w:rPr>
      </w:pPr>
    </w:p>
    <w:p w14:paraId="0C15B579" w14:textId="77777777" w:rsidR="003E0097" w:rsidRDefault="003E0097" w:rsidP="0047042A">
      <w:pPr>
        <w:ind w:right="-926"/>
        <w:rPr>
          <w:lang w:eastAsia="en-GB"/>
        </w:rPr>
      </w:pPr>
    </w:p>
    <w:p w14:paraId="31237068" w14:textId="77777777" w:rsidR="001B4355" w:rsidRDefault="001B4355" w:rsidP="0047042A">
      <w:pPr>
        <w:ind w:right="-926"/>
        <w:rPr>
          <w:lang w:eastAsia="en-GB"/>
        </w:rPr>
      </w:pPr>
    </w:p>
    <w:p w14:paraId="45CB0AB3" w14:textId="2C0AB08A" w:rsidR="003E0097" w:rsidRPr="00A30CE3" w:rsidRDefault="003E0097" w:rsidP="001B4355">
      <w:pPr>
        <w:ind w:left="-567" w:right="-926"/>
        <w:rPr>
          <w:rFonts w:ascii="Bree Serif" w:hAnsi="Bree Serif"/>
          <w:b/>
          <w:sz w:val="28"/>
          <w:szCs w:val="32"/>
          <w:u w:val="single"/>
          <w:lang w:eastAsia="en-GB"/>
        </w:rPr>
      </w:pPr>
      <w:r w:rsidRPr="00A30CE3">
        <w:rPr>
          <w:rFonts w:ascii="Bree Serif" w:hAnsi="Bree Serif"/>
          <w:b/>
          <w:sz w:val="28"/>
          <w:szCs w:val="32"/>
          <w:u w:val="single"/>
          <w:lang w:eastAsia="en-GB"/>
        </w:rPr>
        <w:lastRenderedPageBreak/>
        <w:t>Appendix Two</w:t>
      </w:r>
    </w:p>
    <w:p w14:paraId="0CBB9122" w14:textId="77777777" w:rsidR="001B4355" w:rsidRDefault="001B4355" w:rsidP="0047042A">
      <w:pPr>
        <w:ind w:right="-926"/>
        <w:rPr>
          <w:rFonts w:ascii="Bree Serif" w:hAnsi="Bree Serif"/>
          <w:lang w:eastAsia="en-GB"/>
        </w:rPr>
      </w:pPr>
    </w:p>
    <w:p w14:paraId="0A9423DB" w14:textId="098D4C7A" w:rsidR="00F64ADB" w:rsidRPr="0072138D" w:rsidRDefault="00F64ADB" w:rsidP="0047042A">
      <w:pPr>
        <w:ind w:right="-926"/>
        <w:rPr>
          <w:rFonts w:ascii="Bree Serif" w:hAnsi="Bree Serif"/>
          <w:b/>
          <w:bCs/>
          <w:lang w:eastAsia="en-GB"/>
        </w:rPr>
      </w:pPr>
      <w:r w:rsidRPr="0072138D">
        <w:rPr>
          <w:rFonts w:ascii="Bree Serif" w:hAnsi="Bree Serif"/>
          <w:b/>
          <w:bCs/>
          <w:lang w:eastAsia="en-GB"/>
        </w:rPr>
        <w:t>Local Authority Mandatory Requirements (Home Office Guidance)</w:t>
      </w:r>
    </w:p>
    <w:p w14:paraId="32AA93C9" w14:textId="77777777" w:rsidR="00EA042A" w:rsidRDefault="00EA042A" w:rsidP="0047042A">
      <w:pPr>
        <w:ind w:right="-926"/>
        <w:rPr>
          <w:rFonts w:ascii="Bree Serif" w:hAnsi="Bree Serif"/>
          <w:lang w:eastAsia="en-GB"/>
        </w:rPr>
      </w:pPr>
    </w:p>
    <w:p w14:paraId="083761C8" w14:textId="1EA3122B" w:rsidR="008974FB" w:rsidRDefault="006F0637" w:rsidP="00251FA1">
      <w:pPr>
        <w:pStyle w:val="ListParagraph"/>
        <w:numPr>
          <w:ilvl w:val="0"/>
          <w:numId w:val="3"/>
        </w:numPr>
        <w:spacing w:line="240" w:lineRule="auto"/>
        <w:ind w:right="1058"/>
        <w:rPr>
          <w:rFonts w:ascii="Arial" w:hAnsi="Arial" w:cs="Arial"/>
          <w:lang w:eastAsia="en-GB"/>
        </w:rPr>
      </w:pPr>
      <w:r w:rsidRPr="001B4355">
        <w:rPr>
          <w:rFonts w:ascii="Arial" w:hAnsi="Arial" w:cs="Arial"/>
          <w:lang w:eastAsia="en-GB"/>
        </w:rPr>
        <w:t>To identify adequately trained resources to manage and make applications under the EUSS</w:t>
      </w:r>
      <w:r w:rsidR="001B4355">
        <w:rPr>
          <w:rFonts w:ascii="Arial" w:hAnsi="Arial" w:cs="Arial"/>
          <w:lang w:eastAsia="en-GB"/>
        </w:rPr>
        <w:t>.</w:t>
      </w:r>
    </w:p>
    <w:p w14:paraId="180ACBD9" w14:textId="77777777" w:rsidR="001B4355" w:rsidRPr="001B4355" w:rsidRDefault="001B4355" w:rsidP="00251FA1">
      <w:pPr>
        <w:pStyle w:val="ListParagraph"/>
        <w:spacing w:line="240" w:lineRule="auto"/>
        <w:ind w:right="1058"/>
        <w:rPr>
          <w:rFonts w:ascii="Arial" w:hAnsi="Arial" w:cs="Arial"/>
          <w:lang w:eastAsia="en-GB"/>
        </w:rPr>
      </w:pPr>
    </w:p>
    <w:p w14:paraId="0D460F62" w14:textId="31C3F968" w:rsidR="00EA042A" w:rsidRPr="00EA042A" w:rsidRDefault="006F0637" w:rsidP="00251FA1">
      <w:pPr>
        <w:pStyle w:val="ListParagraph"/>
        <w:numPr>
          <w:ilvl w:val="0"/>
          <w:numId w:val="3"/>
        </w:numPr>
        <w:spacing w:before="240" w:line="240" w:lineRule="auto"/>
        <w:ind w:right="1058"/>
        <w:rPr>
          <w:rFonts w:ascii="Arial" w:hAnsi="Arial" w:cs="Arial"/>
          <w:lang w:eastAsia="en-GB"/>
        </w:rPr>
      </w:pPr>
      <w:r w:rsidRPr="001B4355">
        <w:rPr>
          <w:rFonts w:ascii="Arial" w:hAnsi="Arial" w:cs="Arial"/>
          <w:lang w:eastAsia="en-GB"/>
        </w:rPr>
        <w:t>To identify children who are eligible to make an application under the EUSS, including looked after children for whom the local authority has parental responsibility, looked after children who are accommodated, care leavers and any other children in receipt of local authority support, including children in nee</w:t>
      </w:r>
      <w:r w:rsidR="001B4355">
        <w:rPr>
          <w:rFonts w:ascii="Arial" w:hAnsi="Arial" w:cs="Arial"/>
          <w:lang w:eastAsia="en-GB"/>
        </w:rPr>
        <w:t>d.</w:t>
      </w:r>
    </w:p>
    <w:p w14:paraId="24989983" w14:textId="77777777" w:rsidR="00EA042A" w:rsidRPr="001B4355" w:rsidRDefault="00EA042A" w:rsidP="00251FA1">
      <w:pPr>
        <w:pStyle w:val="ListParagraph"/>
        <w:spacing w:before="240" w:line="240" w:lineRule="auto"/>
        <w:ind w:right="1058"/>
        <w:rPr>
          <w:rFonts w:ascii="Arial" w:hAnsi="Arial" w:cs="Arial"/>
          <w:lang w:eastAsia="en-GB"/>
        </w:rPr>
      </w:pPr>
    </w:p>
    <w:p w14:paraId="5C9073E7" w14:textId="61BCA3DB" w:rsidR="008974FB" w:rsidRDefault="006F0637" w:rsidP="00251FA1">
      <w:pPr>
        <w:pStyle w:val="ListParagraph"/>
        <w:numPr>
          <w:ilvl w:val="0"/>
          <w:numId w:val="3"/>
        </w:numPr>
        <w:spacing w:before="240" w:line="240" w:lineRule="auto"/>
        <w:ind w:right="1058"/>
        <w:rPr>
          <w:rFonts w:ascii="Arial" w:hAnsi="Arial" w:cs="Arial"/>
          <w:lang w:eastAsia="en-GB"/>
        </w:rPr>
      </w:pPr>
      <w:r w:rsidRPr="001B4355">
        <w:rPr>
          <w:rFonts w:ascii="Arial" w:hAnsi="Arial" w:cs="Arial"/>
          <w:lang w:eastAsia="en-GB"/>
        </w:rPr>
        <w:t>To implement plans to ensure that signposting support for each eligible child takes place.</w:t>
      </w:r>
    </w:p>
    <w:p w14:paraId="7E649948" w14:textId="77777777" w:rsidR="001B4355" w:rsidRPr="001B4355" w:rsidRDefault="001B4355" w:rsidP="00251FA1">
      <w:pPr>
        <w:pStyle w:val="ListParagraph"/>
        <w:spacing w:line="240" w:lineRule="auto"/>
        <w:ind w:right="1058"/>
        <w:rPr>
          <w:rFonts w:ascii="Arial" w:hAnsi="Arial" w:cs="Arial"/>
          <w:lang w:eastAsia="en-GB"/>
        </w:rPr>
      </w:pPr>
    </w:p>
    <w:p w14:paraId="1DD786FB" w14:textId="70FCB683" w:rsidR="001B4355" w:rsidRDefault="008974FB" w:rsidP="00251FA1">
      <w:pPr>
        <w:pStyle w:val="ListParagraph"/>
        <w:numPr>
          <w:ilvl w:val="0"/>
          <w:numId w:val="3"/>
        </w:numPr>
        <w:spacing w:line="240" w:lineRule="auto"/>
        <w:ind w:right="1058"/>
        <w:rPr>
          <w:rFonts w:ascii="Arial" w:hAnsi="Arial" w:cs="Arial"/>
          <w:lang w:eastAsia="en-GB"/>
        </w:rPr>
      </w:pPr>
      <w:r w:rsidRPr="001B4355">
        <w:rPr>
          <w:rFonts w:ascii="Arial" w:hAnsi="Arial" w:cs="Arial"/>
          <w:lang w:eastAsia="en-GB"/>
        </w:rPr>
        <w:t>To determine whether in respect of each child for whom the local authority has parental responsibility whether an application will be made</w:t>
      </w:r>
      <w:r w:rsidR="001B4355">
        <w:rPr>
          <w:rFonts w:ascii="Arial" w:hAnsi="Arial" w:cs="Arial"/>
          <w:lang w:eastAsia="en-GB"/>
        </w:rPr>
        <w:t>.</w:t>
      </w:r>
    </w:p>
    <w:p w14:paraId="0668985A" w14:textId="77777777" w:rsidR="001B4355" w:rsidRPr="001B4355" w:rsidRDefault="001B4355" w:rsidP="00251FA1">
      <w:pPr>
        <w:pStyle w:val="ListParagraph"/>
        <w:spacing w:line="240" w:lineRule="auto"/>
        <w:ind w:right="1058"/>
        <w:rPr>
          <w:rFonts w:ascii="Arial" w:hAnsi="Arial" w:cs="Arial"/>
          <w:lang w:eastAsia="en-GB"/>
        </w:rPr>
      </w:pPr>
    </w:p>
    <w:p w14:paraId="254B2F6E" w14:textId="38091309" w:rsidR="008974FB" w:rsidRDefault="008974FB" w:rsidP="00251FA1">
      <w:pPr>
        <w:pStyle w:val="ListParagraph"/>
        <w:numPr>
          <w:ilvl w:val="0"/>
          <w:numId w:val="3"/>
        </w:numPr>
        <w:spacing w:line="240" w:lineRule="auto"/>
        <w:ind w:right="1058"/>
        <w:rPr>
          <w:rFonts w:ascii="Arial" w:hAnsi="Arial" w:cs="Arial"/>
          <w:lang w:eastAsia="en-GB"/>
        </w:rPr>
      </w:pPr>
      <w:r w:rsidRPr="001B4355">
        <w:rPr>
          <w:rFonts w:ascii="Arial" w:hAnsi="Arial" w:cs="Arial"/>
          <w:lang w:eastAsia="en-GB"/>
        </w:rPr>
        <w:t xml:space="preserve">To keep an adequate record of each application made, including the status granted </w:t>
      </w:r>
      <w:proofErr w:type="gramStart"/>
      <w:r w:rsidRPr="001B4355">
        <w:rPr>
          <w:rFonts w:ascii="Arial" w:hAnsi="Arial" w:cs="Arial"/>
          <w:lang w:eastAsia="en-GB"/>
        </w:rPr>
        <w:t>as a result of</w:t>
      </w:r>
      <w:proofErr w:type="gramEnd"/>
      <w:r w:rsidRPr="001B4355">
        <w:rPr>
          <w:rFonts w:ascii="Arial" w:hAnsi="Arial" w:cs="Arial"/>
          <w:lang w:eastAsia="en-GB"/>
        </w:rPr>
        <w:t xml:space="preserve"> the application</w:t>
      </w:r>
      <w:r w:rsidR="001B4355">
        <w:rPr>
          <w:rFonts w:ascii="Arial" w:hAnsi="Arial" w:cs="Arial"/>
          <w:lang w:eastAsia="en-GB"/>
        </w:rPr>
        <w:t>.</w:t>
      </w:r>
    </w:p>
    <w:p w14:paraId="4F2C0487" w14:textId="77777777" w:rsidR="001B4355" w:rsidRPr="001B4355" w:rsidRDefault="001B4355" w:rsidP="00251FA1">
      <w:pPr>
        <w:pStyle w:val="ListParagraph"/>
        <w:spacing w:line="240" w:lineRule="auto"/>
        <w:ind w:right="1058"/>
        <w:rPr>
          <w:rFonts w:ascii="Arial" w:hAnsi="Arial" w:cs="Arial"/>
          <w:lang w:eastAsia="en-GB"/>
        </w:rPr>
      </w:pPr>
    </w:p>
    <w:p w14:paraId="422A9176" w14:textId="5F616FC0" w:rsidR="008974FB" w:rsidRPr="001B4355" w:rsidRDefault="008974FB" w:rsidP="00251FA1">
      <w:pPr>
        <w:pStyle w:val="ListParagraph"/>
        <w:numPr>
          <w:ilvl w:val="0"/>
          <w:numId w:val="3"/>
        </w:numPr>
        <w:spacing w:line="240" w:lineRule="auto"/>
        <w:ind w:right="1058"/>
        <w:rPr>
          <w:rFonts w:ascii="Arial" w:hAnsi="Arial" w:cs="Arial"/>
          <w:lang w:eastAsia="en-GB"/>
        </w:rPr>
      </w:pPr>
      <w:r w:rsidRPr="001B4355">
        <w:rPr>
          <w:rFonts w:ascii="Arial" w:hAnsi="Arial" w:cs="Arial"/>
          <w:lang w:eastAsia="en-GB"/>
        </w:rPr>
        <w:t>To record plans for monitoring the child's status, including future actions required in respect of children who have been granted pre-settled status to convert this to settled status at an appropriate point in the child's care plan or care leaver's pathway plan</w:t>
      </w:r>
      <w:r w:rsidR="001B4355">
        <w:rPr>
          <w:rFonts w:ascii="Arial" w:hAnsi="Arial" w:cs="Arial"/>
          <w:lang w:eastAsia="en-GB"/>
        </w:rPr>
        <w:t>.</w:t>
      </w:r>
    </w:p>
    <w:sectPr w:rsidR="008974FB" w:rsidRPr="001B4355" w:rsidSect="00980BAA">
      <w:footerReference w:type="default" r:id="rId12"/>
      <w:pgSz w:w="16838" w:h="11906" w:orient="landscape"/>
      <w:pgMar w:top="426" w:right="1440" w:bottom="426" w:left="1440"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177C" w14:textId="77777777" w:rsidR="00DE7679" w:rsidRDefault="00DE7679" w:rsidP="00656E5C">
      <w:pPr>
        <w:spacing w:after="0" w:line="240" w:lineRule="auto"/>
      </w:pPr>
      <w:r>
        <w:separator/>
      </w:r>
    </w:p>
  </w:endnote>
  <w:endnote w:type="continuationSeparator" w:id="0">
    <w:p w14:paraId="39DF039A" w14:textId="77777777" w:rsidR="00DE7679" w:rsidRDefault="00DE7679" w:rsidP="00656E5C">
      <w:pPr>
        <w:spacing w:after="0" w:line="240" w:lineRule="auto"/>
      </w:pPr>
      <w:r>
        <w:continuationSeparator/>
      </w:r>
    </w:p>
  </w:endnote>
  <w:endnote w:type="continuationNotice" w:id="1">
    <w:p w14:paraId="1B7A89F1" w14:textId="77777777" w:rsidR="00DE7679" w:rsidRDefault="00DE76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ee Serif">
    <w:altName w:val="Calibri"/>
    <w:charset w:val="00"/>
    <w:family w:val="auto"/>
    <w:pitch w:val="variable"/>
    <w:sig w:usb0="A00000AF" w:usb1="5000205B" w:usb2="00000000" w:usb3="00000000" w:csb0="0000009B"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706990"/>
      <w:docPartObj>
        <w:docPartGallery w:val="Page Numbers (Bottom of Page)"/>
        <w:docPartUnique/>
      </w:docPartObj>
    </w:sdtPr>
    <w:sdtEndPr>
      <w:rPr>
        <w:rFonts w:ascii="Bree Serif" w:hAnsi="Bree Serif"/>
        <w:noProof/>
        <w:sz w:val="20"/>
        <w:szCs w:val="20"/>
      </w:rPr>
    </w:sdtEndPr>
    <w:sdtContent>
      <w:p w14:paraId="07E6F93C" w14:textId="2C5032E3" w:rsidR="00711452" w:rsidRPr="00D6793A" w:rsidRDefault="00711452" w:rsidP="002B4A97">
        <w:pPr>
          <w:pStyle w:val="Footer"/>
          <w:ind w:left="720"/>
          <w:jc w:val="right"/>
          <w:rPr>
            <w:rFonts w:ascii="Bree Serif" w:hAnsi="Bree Serif"/>
            <w:sz w:val="20"/>
            <w:szCs w:val="20"/>
          </w:rPr>
        </w:pPr>
        <w:r w:rsidRPr="00D6793A">
          <w:rPr>
            <w:rFonts w:ascii="Bree Serif" w:hAnsi="Bree Serif"/>
            <w:sz w:val="20"/>
            <w:szCs w:val="20"/>
          </w:rPr>
          <w:fldChar w:fldCharType="begin"/>
        </w:r>
        <w:r w:rsidRPr="00D6793A">
          <w:rPr>
            <w:rFonts w:ascii="Bree Serif" w:hAnsi="Bree Serif"/>
            <w:sz w:val="20"/>
            <w:szCs w:val="20"/>
          </w:rPr>
          <w:instrText xml:space="preserve"> PAGE   \* MERGEFORMAT </w:instrText>
        </w:r>
        <w:r w:rsidRPr="00D6793A">
          <w:rPr>
            <w:rFonts w:ascii="Bree Serif" w:hAnsi="Bree Serif"/>
            <w:sz w:val="20"/>
            <w:szCs w:val="20"/>
          </w:rPr>
          <w:fldChar w:fldCharType="separate"/>
        </w:r>
        <w:r w:rsidRPr="00D6793A">
          <w:rPr>
            <w:rFonts w:ascii="Bree Serif" w:hAnsi="Bree Serif"/>
            <w:noProof/>
            <w:sz w:val="20"/>
            <w:szCs w:val="20"/>
          </w:rPr>
          <w:t>2</w:t>
        </w:r>
        <w:r w:rsidRPr="00D6793A">
          <w:rPr>
            <w:rFonts w:ascii="Bree Serif" w:hAnsi="Bree Serif"/>
            <w:noProof/>
            <w:sz w:val="20"/>
            <w:szCs w:val="20"/>
          </w:rPr>
          <w:fldChar w:fldCharType="end"/>
        </w:r>
      </w:p>
    </w:sdtContent>
  </w:sdt>
  <w:p w14:paraId="2A06788E" w14:textId="77777777" w:rsidR="00656E5C" w:rsidRDefault="00656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FC07" w14:textId="77777777" w:rsidR="00DE7679" w:rsidRDefault="00DE7679" w:rsidP="00656E5C">
      <w:pPr>
        <w:spacing w:after="0" w:line="240" w:lineRule="auto"/>
      </w:pPr>
      <w:r>
        <w:separator/>
      </w:r>
    </w:p>
  </w:footnote>
  <w:footnote w:type="continuationSeparator" w:id="0">
    <w:p w14:paraId="0DBEE82C" w14:textId="77777777" w:rsidR="00DE7679" w:rsidRDefault="00DE7679" w:rsidP="00656E5C">
      <w:pPr>
        <w:spacing w:after="0" w:line="240" w:lineRule="auto"/>
      </w:pPr>
      <w:r>
        <w:continuationSeparator/>
      </w:r>
    </w:p>
  </w:footnote>
  <w:footnote w:type="continuationNotice" w:id="1">
    <w:p w14:paraId="24CA8C62" w14:textId="77777777" w:rsidR="00DE7679" w:rsidRDefault="00DE76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F6F"/>
    <w:multiLevelType w:val="hybridMultilevel"/>
    <w:tmpl w:val="370C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C36F2"/>
    <w:multiLevelType w:val="hybridMultilevel"/>
    <w:tmpl w:val="370C2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9E532B"/>
    <w:multiLevelType w:val="hybridMultilevel"/>
    <w:tmpl w:val="DFE262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8877185">
    <w:abstractNumId w:val="0"/>
  </w:num>
  <w:num w:numId="2" w16cid:durableId="1894922880">
    <w:abstractNumId w:val="1"/>
  </w:num>
  <w:num w:numId="3" w16cid:durableId="946155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82"/>
    <w:rsid w:val="000008A5"/>
    <w:rsid w:val="000035AE"/>
    <w:rsid w:val="0000661A"/>
    <w:rsid w:val="0003204C"/>
    <w:rsid w:val="00036820"/>
    <w:rsid w:val="0004449B"/>
    <w:rsid w:val="00057AE4"/>
    <w:rsid w:val="00093C50"/>
    <w:rsid w:val="000A41C5"/>
    <w:rsid w:val="000B03EA"/>
    <w:rsid w:val="000E6DD5"/>
    <w:rsid w:val="00101EF4"/>
    <w:rsid w:val="0010562C"/>
    <w:rsid w:val="00112ABB"/>
    <w:rsid w:val="001247B3"/>
    <w:rsid w:val="00137D21"/>
    <w:rsid w:val="00181A0A"/>
    <w:rsid w:val="00184C8B"/>
    <w:rsid w:val="001A4500"/>
    <w:rsid w:val="001A5FAC"/>
    <w:rsid w:val="001B2871"/>
    <w:rsid w:val="001B4355"/>
    <w:rsid w:val="001C402A"/>
    <w:rsid w:val="001D0383"/>
    <w:rsid w:val="001E0077"/>
    <w:rsid w:val="001F4286"/>
    <w:rsid w:val="00200FF4"/>
    <w:rsid w:val="00203C82"/>
    <w:rsid w:val="00205C4F"/>
    <w:rsid w:val="00214227"/>
    <w:rsid w:val="00251FA1"/>
    <w:rsid w:val="002717F7"/>
    <w:rsid w:val="0029294D"/>
    <w:rsid w:val="002A3A4D"/>
    <w:rsid w:val="002B3CCD"/>
    <w:rsid w:val="002B4A97"/>
    <w:rsid w:val="002D6DCF"/>
    <w:rsid w:val="002F42C4"/>
    <w:rsid w:val="00304AD9"/>
    <w:rsid w:val="00325D89"/>
    <w:rsid w:val="00376741"/>
    <w:rsid w:val="00387663"/>
    <w:rsid w:val="003B0B35"/>
    <w:rsid w:val="003D2BC8"/>
    <w:rsid w:val="003D67E6"/>
    <w:rsid w:val="003E0097"/>
    <w:rsid w:val="003F5E85"/>
    <w:rsid w:val="00423B80"/>
    <w:rsid w:val="004260FE"/>
    <w:rsid w:val="0047023A"/>
    <w:rsid w:val="0047042A"/>
    <w:rsid w:val="0049142D"/>
    <w:rsid w:val="00492ABF"/>
    <w:rsid w:val="00541AF8"/>
    <w:rsid w:val="00551D1D"/>
    <w:rsid w:val="0055203E"/>
    <w:rsid w:val="00552803"/>
    <w:rsid w:val="005634B1"/>
    <w:rsid w:val="005D5372"/>
    <w:rsid w:val="005E1E9F"/>
    <w:rsid w:val="00600260"/>
    <w:rsid w:val="006140DA"/>
    <w:rsid w:val="00656E5C"/>
    <w:rsid w:val="006872D1"/>
    <w:rsid w:val="006A14A3"/>
    <w:rsid w:val="006D5E3A"/>
    <w:rsid w:val="006F0637"/>
    <w:rsid w:val="006F7ADF"/>
    <w:rsid w:val="00701484"/>
    <w:rsid w:val="00711452"/>
    <w:rsid w:val="0072138D"/>
    <w:rsid w:val="00752548"/>
    <w:rsid w:val="00761E78"/>
    <w:rsid w:val="0077411E"/>
    <w:rsid w:val="00787582"/>
    <w:rsid w:val="007A0244"/>
    <w:rsid w:val="007C7D01"/>
    <w:rsid w:val="007D066B"/>
    <w:rsid w:val="007D1703"/>
    <w:rsid w:val="007E04FF"/>
    <w:rsid w:val="00806892"/>
    <w:rsid w:val="00851B67"/>
    <w:rsid w:val="0085464F"/>
    <w:rsid w:val="00873AB8"/>
    <w:rsid w:val="00897433"/>
    <w:rsid w:val="008974FB"/>
    <w:rsid w:val="008A3614"/>
    <w:rsid w:val="008A5DBB"/>
    <w:rsid w:val="008C09DA"/>
    <w:rsid w:val="008D2E1E"/>
    <w:rsid w:val="008E7CC4"/>
    <w:rsid w:val="008F38CB"/>
    <w:rsid w:val="009234B4"/>
    <w:rsid w:val="0095593E"/>
    <w:rsid w:val="00980BAA"/>
    <w:rsid w:val="0098422E"/>
    <w:rsid w:val="0098510D"/>
    <w:rsid w:val="009958B4"/>
    <w:rsid w:val="009A0970"/>
    <w:rsid w:val="009E597E"/>
    <w:rsid w:val="009E5BF7"/>
    <w:rsid w:val="00A02D52"/>
    <w:rsid w:val="00A10059"/>
    <w:rsid w:val="00A30CE3"/>
    <w:rsid w:val="00A44587"/>
    <w:rsid w:val="00A627FF"/>
    <w:rsid w:val="00A67327"/>
    <w:rsid w:val="00A774B4"/>
    <w:rsid w:val="00A8500E"/>
    <w:rsid w:val="00A95387"/>
    <w:rsid w:val="00AC7CF4"/>
    <w:rsid w:val="00AE1919"/>
    <w:rsid w:val="00B05B73"/>
    <w:rsid w:val="00BE402A"/>
    <w:rsid w:val="00C24E78"/>
    <w:rsid w:val="00C26A99"/>
    <w:rsid w:val="00C35E18"/>
    <w:rsid w:val="00C5714B"/>
    <w:rsid w:val="00C64FF6"/>
    <w:rsid w:val="00C7341B"/>
    <w:rsid w:val="00CA20A4"/>
    <w:rsid w:val="00CB2D4F"/>
    <w:rsid w:val="00CC6387"/>
    <w:rsid w:val="00CD7B4A"/>
    <w:rsid w:val="00CE03DC"/>
    <w:rsid w:val="00CE6491"/>
    <w:rsid w:val="00D019EE"/>
    <w:rsid w:val="00D32F3E"/>
    <w:rsid w:val="00D6793A"/>
    <w:rsid w:val="00DA3E0A"/>
    <w:rsid w:val="00DC38C4"/>
    <w:rsid w:val="00DE40D0"/>
    <w:rsid w:val="00DE7679"/>
    <w:rsid w:val="00E11BCA"/>
    <w:rsid w:val="00E2437C"/>
    <w:rsid w:val="00E27881"/>
    <w:rsid w:val="00E66E4F"/>
    <w:rsid w:val="00EA042A"/>
    <w:rsid w:val="00EA2BEC"/>
    <w:rsid w:val="00EB15A9"/>
    <w:rsid w:val="00EB4707"/>
    <w:rsid w:val="00EC7F72"/>
    <w:rsid w:val="00F44509"/>
    <w:rsid w:val="00F60B04"/>
    <w:rsid w:val="00F6433C"/>
    <w:rsid w:val="00F64ADB"/>
    <w:rsid w:val="00F73F5A"/>
    <w:rsid w:val="00FB32B6"/>
    <w:rsid w:val="00FF3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3BDCE"/>
  <w15:chartTrackingRefBased/>
  <w15:docId w15:val="{6E7F2077-6D27-4D29-B59F-19D34817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F6"/>
  </w:style>
  <w:style w:type="paragraph" w:styleId="Heading2">
    <w:name w:val="heading 2"/>
    <w:basedOn w:val="Normal"/>
    <w:next w:val="Normal"/>
    <w:link w:val="Heading2Char"/>
    <w:uiPriority w:val="9"/>
    <w:semiHidden/>
    <w:unhideWhenUsed/>
    <w:qFormat/>
    <w:rsid w:val="008E7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A">
    <w:name w:val="IMA"/>
    <w:basedOn w:val="Title"/>
    <w:autoRedefine/>
    <w:qFormat/>
    <w:rsid w:val="00A774B4"/>
    <w:rPr>
      <w:rFonts w:ascii="Arial" w:hAnsi="Arial"/>
      <w:color w:val="00A19A"/>
    </w:rPr>
  </w:style>
  <w:style w:type="paragraph" w:styleId="Title">
    <w:name w:val="Title"/>
    <w:basedOn w:val="Normal"/>
    <w:next w:val="Normal"/>
    <w:link w:val="TitleChar"/>
    <w:uiPriority w:val="10"/>
    <w:qFormat/>
    <w:rsid w:val="00A774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4B4"/>
    <w:rPr>
      <w:rFonts w:asciiTheme="majorHAnsi" w:eastAsiaTheme="majorEastAsia" w:hAnsiTheme="majorHAnsi" w:cstheme="majorBidi"/>
      <w:spacing w:val="-10"/>
      <w:kern w:val="28"/>
      <w:sz w:val="56"/>
      <w:szCs w:val="56"/>
    </w:rPr>
  </w:style>
  <w:style w:type="paragraph" w:customStyle="1" w:styleId="IMApara">
    <w:name w:val="IMA para"/>
    <w:basedOn w:val="BodyText"/>
    <w:autoRedefine/>
    <w:qFormat/>
    <w:rsid w:val="00A774B4"/>
    <w:rPr>
      <w:rFonts w:ascii="Arial" w:hAnsi="Arial"/>
      <w:color w:val="0C223F"/>
    </w:rPr>
  </w:style>
  <w:style w:type="paragraph" w:styleId="BodyText">
    <w:name w:val="Body Text"/>
    <w:basedOn w:val="Normal"/>
    <w:link w:val="BodyTextChar"/>
    <w:uiPriority w:val="99"/>
    <w:semiHidden/>
    <w:unhideWhenUsed/>
    <w:rsid w:val="00A774B4"/>
    <w:pPr>
      <w:spacing w:after="120"/>
    </w:pPr>
  </w:style>
  <w:style w:type="character" w:customStyle="1" w:styleId="BodyTextChar">
    <w:name w:val="Body Text Char"/>
    <w:basedOn w:val="DefaultParagraphFont"/>
    <w:link w:val="BodyText"/>
    <w:uiPriority w:val="99"/>
    <w:semiHidden/>
    <w:rsid w:val="00A774B4"/>
  </w:style>
  <w:style w:type="paragraph" w:customStyle="1" w:styleId="Briefingsubheading">
    <w:name w:val="Briefing subheading"/>
    <w:next w:val="Heading2"/>
    <w:link w:val="BriefingsubheadingChar"/>
    <w:uiPriority w:val="8"/>
    <w:qFormat/>
    <w:rsid w:val="0029294D"/>
    <w:rPr>
      <w:rFonts w:ascii="Arial" w:eastAsia="Times New Roman" w:hAnsi="Arial" w:cs="Arial"/>
      <w:b/>
      <w:color w:val="2F5496" w:themeColor="accent1" w:themeShade="BF"/>
      <w:sz w:val="24"/>
      <w:szCs w:val="24"/>
      <w:lang w:eastAsia="en-GB"/>
    </w:rPr>
  </w:style>
  <w:style w:type="character" w:customStyle="1" w:styleId="BriefingsubheadingChar">
    <w:name w:val="Briefing subheading Char"/>
    <w:basedOn w:val="DefaultParagraphFont"/>
    <w:link w:val="Briefingsubheading"/>
    <w:uiPriority w:val="8"/>
    <w:rsid w:val="0029294D"/>
    <w:rPr>
      <w:rFonts w:ascii="Arial" w:eastAsia="Times New Roman" w:hAnsi="Arial" w:cs="Arial"/>
      <w:b/>
      <w:color w:val="2F5496" w:themeColor="accent1" w:themeShade="BF"/>
      <w:sz w:val="24"/>
      <w:szCs w:val="24"/>
      <w:lang w:eastAsia="en-GB"/>
    </w:rPr>
  </w:style>
  <w:style w:type="character" w:customStyle="1" w:styleId="Heading2Char">
    <w:name w:val="Heading 2 Char"/>
    <w:basedOn w:val="DefaultParagraphFont"/>
    <w:link w:val="Heading2"/>
    <w:uiPriority w:val="9"/>
    <w:semiHidden/>
    <w:rsid w:val="008E7CC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87582"/>
    <w:pPr>
      <w:ind w:left="720"/>
      <w:contextualSpacing/>
    </w:pPr>
    <w:rPr>
      <w:lang w:val="en-US"/>
    </w:rPr>
  </w:style>
  <w:style w:type="table" w:styleId="TableGrid">
    <w:name w:val="Table Grid"/>
    <w:basedOn w:val="TableNormal"/>
    <w:uiPriority w:val="39"/>
    <w:rsid w:val="00656E5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1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52"/>
  </w:style>
  <w:style w:type="paragraph" w:styleId="Footer">
    <w:name w:val="footer"/>
    <w:basedOn w:val="Normal"/>
    <w:link w:val="FooterChar"/>
    <w:uiPriority w:val="99"/>
    <w:unhideWhenUsed/>
    <w:rsid w:val="00711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19f70a1d-2b14-45d1-bf0c-e2fce3c9f4da" xsi:nil="true"/>
    <IsModified xmlns="19f70a1d-2b14-45d1-bf0c-e2fce3c9f4da">No</IsModified>
    <TaxCatchAll xmlns="19f70a1d-2b14-45d1-bf0c-e2fce3c9f4da" xsi:nil="true"/>
    <lcf76f155ced4ddcb4097134ff3c332f xmlns="a47239d0-84a1-42f3-a16a-d159866bf460">
      <Terms xmlns="http://schemas.microsoft.com/office/infopath/2007/PartnerControls"/>
    </lcf76f155ced4ddcb4097134ff3c332f>
    <_dlc_DocId xmlns="19f70a1d-2b14-45d1-bf0c-e2fce3c9f4da">ASOF-778147516-9767</_dlc_DocId>
    <_dlc_DocIdUrl xmlns="19f70a1d-2b14-45d1-bf0c-e2fce3c9f4da">
      <Url>https://justiceuk.sharepoint.com/sites/MOJ-JS-AO/IMA/OD/INQ/_layouts/15/DocIdRedir.aspx?ID=ASOF-778147516-9767</Url>
      <Description>ASOF-778147516-9767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88BFC485E4A44A81497AF4CB5488C3" ma:contentTypeVersion="39" ma:contentTypeDescription="Create a new document." ma:contentTypeScope="" ma:versionID="8fc29e402d8d9dd750d931bbe17a8b2d">
  <xsd:schema xmlns:xsd="http://www.w3.org/2001/XMLSchema" xmlns:xs="http://www.w3.org/2001/XMLSchema" xmlns:p="http://schemas.microsoft.com/office/2006/metadata/properties" xmlns:ns2="19f70a1d-2b14-45d1-bf0c-e2fce3c9f4da" xmlns:ns3="a47239d0-84a1-42f3-a16a-d159866bf460" xmlns:ns4="4f578b04-b4c8-4b34-a48f-d9f7bab20290" targetNamespace="http://schemas.microsoft.com/office/2006/metadata/properties" ma:root="true" ma:fieldsID="e1a31a2c1c53253c676c77211aa14c29" ns2:_="" ns3:_="" ns4:_="">
    <xsd:import namespace="19f70a1d-2b14-45d1-bf0c-e2fce3c9f4da"/>
    <xsd:import namespace="a47239d0-84a1-42f3-a16a-d159866bf460"/>
    <xsd:import namespace="4f578b04-b4c8-4b34-a48f-d9f7bab20290"/>
    <xsd:element name="properties">
      <xsd:complexType>
        <xsd:sequence>
          <xsd:element name="documentManagement">
            <xsd:complexType>
              <xsd:all>
                <xsd:element ref="ns2:_dlc_DocId" minOccurs="0"/>
                <xsd:element ref="ns2:_dlc_DocIdUrl" minOccurs="0"/>
                <xsd:element ref="ns2:_dlc_DocIdPersistId" minOccurs="0"/>
                <xsd:element ref="ns2:IsModifi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70a1d-2b14-45d1-bf0c-e2fce3c9f4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IsModified" ma:index="11" nillable="true" ma:displayName="IsModified" ma:default="No" ma:hidden="true" ma:internalName="IsModified" ma:readOnly="false">
      <xsd:simpleType>
        <xsd:restriction base="dms:Text">
          <xsd:maxLength value="255"/>
        </xsd:restriction>
      </xsd:simpleType>
    </xsd:element>
    <xsd:element name="TaxCatchAll" ma:index="22" nillable="true" ma:displayName="Taxonomy Catch All Column" ma:hidden="true" ma:list="{0311db33-0fc2-4c72-835f-a3fa961df7b0}" ma:internalName="TaxCatchAll" ma:showField="CatchAllData" ma:web="19f70a1d-2b14-45d1-bf0c-e2fce3c9f4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7239d0-84a1-42f3-a16a-d159866bf46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578b04-b4c8-4b34-a48f-d9f7bab20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2CF32-B9FD-45C8-A73E-C0124904ED99}">
  <ds:schemaRef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4f578b04-b4c8-4b34-a48f-d9f7bab20290"/>
    <ds:schemaRef ds:uri="a47239d0-84a1-42f3-a16a-d159866bf460"/>
    <ds:schemaRef ds:uri="19f70a1d-2b14-45d1-bf0c-e2fce3c9f4da"/>
  </ds:schemaRefs>
</ds:datastoreItem>
</file>

<file path=customXml/itemProps2.xml><?xml version="1.0" encoding="utf-8"?>
<ds:datastoreItem xmlns:ds="http://schemas.openxmlformats.org/officeDocument/2006/customXml" ds:itemID="{FF6D87D2-ECCF-475A-91A6-CDBE5BBC4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70a1d-2b14-45d1-bf0c-e2fce3c9f4da"/>
    <ds:schemaRef ds:uri="a47239d0-84a1-42f3-a16a-d159866bf460"/>
    <ds:schemaRef ds:uri="4f578b04-b4c8-4b34-a48f-d9f7bab20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36DFE-1D56-45B1-A640-CE8EF90514B0}">
  <ds:schemaRefs>
    <ds:schemaRef ds:uri="http://schemas.microsoft.com/sharepoint/events"/>
  </ds:schemaRefs>
</ds:datastoreItem>
</file>

<file path=customXml/itemProps4.xml><?xml version="1.0" encoding="utf-8"?>
<ds:datastoreItem xmlns:ds="http://schemas.openxmlformats.org/officeDocument/2006/customXml" ds:itemID="{9F1C18C2-382C-46FD-8441-3B84D5D90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Rix-Taylor, Oliviah | (She/Hers)</dc:creator>
  <cp:keywords/>
  <dc:description/>
  <cp:lastModifiedBy>Leanne Hopkins</cp:lastModifiedBy>
  <cp:revision>2</cp:revision>
  <cp:lastPrinted>2023-10-17T14:00:00Z</cp:lastPrinted>
  <dcterms:created xsi:type="dcterms:W3CDTF">2023-10-24T11:33:00Z</dcterms:created>
  <dcterms:modified xsi:type="dcterms:W3CDTF">2023-10-24T11:33:00Z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0x010100AF88BFC485E4A44A81497AF4CB5488C3</vt:lpwstr>
  </property>
  <property fmtid="{D5CDD505-2E9C-101B-9397-08002B2CF9AE}" pid="3" name="_dlc_DocIdItemGuid">
    <vt:lpwstr>663fb155-e782-4cf4-abdc-45c01f7d3fd2</vt:lpwstr>
  </property>
  <property fmtid="{D5CDD505-2E9C-101B-9397-08002B2CF9AE}" pid="4" name="MediaServiceImageTags">
    <vt:lpwstr/>
  </property>
</Properties>
</file>